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F54" w:rsidRPr="00210BAE" w:rsidRDefault="00A81F54" w:rsidP="00485B0C">
      <w:pPr>
        <w:suppressAutoHyphens/>
        <w:autoSpaceDE w:val="0"/>
        <w:spacing w:after="0" w:line="240" w:lineRule="auto"/>
        <w:jc w:val="center"/>
        <w:rPr>
          <w:rFonts w:ascii="Times New Roman" w:hAnsi="Times New Roman"/>
          <w:sz w:val="24"/>
          <w:szCs w:val="24"/>
        </w:rPr>
      </w:pPr>
      <w:bookmarkStart w:id="0" w:name="_GoBack"/>
      <w:bookmarkEnd w:id="0"/>
    </w:p>
    <w:p w:rsidR="001E2A06" w:rsidRPr="00210BAE" w:rsidRDefault="001E2A06" w:rsidP="00485B0C">
      <w:pPr>
        <w:suppressAutoHyphens/>
        <w:autoSpaceDE w:val="0"/>
        <w:spacing w:after="0" w:line="240" w:lineRule="auto"/>
        <w:jc w:val="center"/>
        <w:rPr>
          <w:rFonts w:ascii="Times New Roman" w:hAnsi="Times New Roman"/>
          <w:sz w:val="24"/>
          <w:szCs w:val="24"/>
        </w:rPr>
      </w:pPr>
    </w:p>
    <w:p w:rsidR="00E36180" w:rsidRDefault="00E36180" w:rsidP="00E36180">
      <w:pPr>
        <w:suppressAutoHyphens/>
        <w:autoSpaceDE w:val="0"/>
        <w:spacing w:after="0" w:line="240" w:lineRule="auto"/>
        <w:jc w:val="center"/>
        <w:rPr>
          <w:rFonts w:ascii="Times New Roman" w:eastAsia="Times New Roman" w:hAnsi="Times New Roman"/>
          <w:b/>
          <w:sz w:val="24"/>
          <w:szCs w:val="24"/>
          <w:lang w:eastAsia="ar-SA"/>
        </w:rPr>
      </w:pPr>
      <w:r w:rsidRPr="002F55FA">
        <w:rPr>
          <w:rFonts w:ascii="Times New Roman" w:eastAsia="Times New Roman" w:hAnsi="Times New Roman"/>
          <w:b/>
          <w:sz w:val="24"/>
          <w:szCs w:val="24"/>
          <w:lang w:eastAsia="ar-SA"/>
        </w:rPr>
        <w:t>KVIETIMAS DALYVAUTI</w:t>
      </w:r>
      <w:r>
        <w:rPr>
          <w:rFonts w:ascii="Times New Roman" w:eastAsia="Times New Roman" w:hAnsi="Times New Roman"/>
          <w:b/>
          <w:sz w:val="24"/>
          <w:szCs w:val="24"/>
          <w:lang w:eastAsia="ar-SA"/>
        </w:rPr>
        <w:t xml:space="preserve"> </w:t>
      </w:r>
    </w:p>
    <w:p w:rsidR="00872EB8" w:rsidRPr="00564640" w:rsidRDefault="00872EB8" w:rsidP="00872EB8">
      <w:pPr>
        <w:suppressAutoHyphens/>
        <w:autoSpaceDE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TRANSPORTO BILIETŲ </w:t>
      </w:r>
      <w:r w:rsidR="006868B2">
        <w:rPr>
          <w:rFonts w:ascii="Times New Roman" w:eastAsia="Times New Roman" w:hAnsi="Times New Roman"/>
          <w:b/>
          <w:sz w:val="24"/>
          <w:szCs w:val="24"/>
          <w:lang w:eastAsia="ar-SA"/>
        </w:rPr>
        <w:t>SOCIALINIŲ PASLAUGŲ CENTRO</w:t>
      </w:r>
      <w:r>
        <w:rPr>
          <w:rFonts w:ascii="Times New Roman" w:eastAsia="Times New Roman" w:hAnsi="Times New Roman"/>
          <w:b/>
          <w:sz w:val="24"/>
          <w:szCs w:val="24"/>
          <w:lang w:eastAsia="ar-SA"/>
        </w:rPr>
        <w:t xml:space="preserve"> DARBUOTOJAMS</w:t>
      </w:r>
    </w:p>
    <w:p w:rsidR="00872EB8" w:rsidRPr="00564640" w:rsidRDefault="00872EB8" w:rsidP="00872EB8">
      <w:pPr>
        <w:suppressAutoHyphens/>
        <w:autoSpaceDE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ŠIAULIŲ</w:t>
      </w:r>
      <w:r w:rsidRPr="00564640">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 xml:space="preserve">MIESTE </w:t>
      </w:r>
      <w:r w:rsidRPr="00564640">
        <w:rPr>
          <w:rFonts w:ascii="Times New Roman" w:eastAsia="Times New Roman" w:hAnsi="Times New Roman"/>
          <w:b/>
          <w:sz w:val="24"/>
          <w:szCs w:val="24"/>
          <w:lang w:eastAsia="ar-SA"/>
        </w:rPr>
        <w:t>PIRKIME</w:t>
      </w:r>
    </w:p>
    <w:p w:rsidR="00167A9A" w:rsidRPr="002F55FA" w:rsidRDefault="00167A9A" w:rsidP="00167A9A">
      <w:pPr>
        <w:suppressAutoHyphens/>
        <w:autoSpaceDE w:val="0"/>
        <w:spacing w:after="0" w:line="240" w:lineRule="auto"/>
        <w:jc w:val="center"/>
        <w:rPr>
          <w:rFonts w:ascii="Times New Roman" w:eastAsia="Times New Roman" w:hAnsi="Times New Roman"/>
          <w:b/>
          <w:sz w:val="24"/>
          <w:szCs w:val="24"/>
          <w:lang w:eastAsia="ar-SA"/>
        </w:rPr>
      </w:pPr>
    </w:p>
    <w:p w:rsidR="00B95CB9" w:rsidRPr="00210BAE" w:rsidRDefault="00005C74" w:rsidP="00167A9A">
      <w:pPr>
        <w:spacing w:after="0" w:line="240" w:lineRule="auto"/>
        <w:jc w:val="center"/>
        <w:rPr>
          <w:rFonts w:ascii="Times New Roman" w:hAnsi="Times New Roman"/>
          <w:b/>
          <w:sz w:val="24"/>
          <w:szCs w:val="24"/>
        </w:rPr>
      </w:pPr>
      <w:r w:rsidRPr="00DD7AC9">
        <w:rPr>
          <w:rFonts w:ascii="Times New Roman" w:hAnsi="Times New Roman"/>
          <w:b/>
          <w:sz w:val="24"/>
          <w:szCs w:val="24"/>
        </w:rPr>
        <w:t>201</w:t>
      </w:r>
      <w:r w:rsidR="00C51BD4">
        <w:rPr>
          <w:rFonts w:ascii="Times New Roman" w:hAnsi="Times New Roman"/>
          <w:b/>
          <w:sz w:val="24"/>
          <w:szCs w:val="24"/>
        </w:rPr>
        <w:t>8</w:t>
      </w:r>
      <w:r w:rsidR="00B21E9E" w:rsidRPr="00DD7AC9">
        <w:rPr>
          <w:rFonts w:ascii="Times New Roman" w:hAnsi="Times New Roman"/>
          <w:b/>
          <w:sz w:val="24"/>
          <w:szCs w:val="24"/>
        </w:rPr>
        <w:t xml:space="preserve"> </w:t>
      </w:r>
      <w:r w:rsidR="00B95CB9" w:rsidRPr="00DD7AC9">
        <w:rPr>
          <w:rFonts w:ascii="Times New Roman" w:hAnsi="Times New Roman"/>
          <w:b/>
          <w:sz w:val="24"/>
          <w:szCs w:val="24"/>
        </w:rPr>
        <w:t xml:space="preserve">m. </w:t>
      </w:r>
      <w:r w:rsidR="006868B2">
        <w:rPr>
          <w:rFonts w:ascii="Times New Roman" w:hAnsi="Times New Roman"/>
          <w:b/>
          <w:sz w:val="24"/>
          <w:szCs w:val="24"/>
        </w:rPr>
        <w:t xml:space="preserve">spalio </w:t>
      </w:r>
      <w:r w:rsidR="00C51BD4">
        <w:rPr>
          <w:rFonts w:ascii="Times New Roman" w:hAnsi="Times New Roman"/>
          <w:b/>
          <w:sz w:val="24"/>
          <w:szCs w:val="24"/>
        </w:rPr>
        <w:t>3</w:t>
      </w:r>
      <w:r w:rsidR="00CA4D41">
        <w:rPr>
          <w:rFonts w:ascii="Times New Roman" w:hAnsi="Times New Roman"/>
          <w:b/>
          <w:sz w:val="24"/>
          <w:szCs w:val="24"/>
        </w:rPr>
        <w:t>0</w:t>
      </w:r>
      <w:r w:rsidR="00C41DC7" w:rsidRPr="00DD7AC9">
        <w:rPr>
          <w:rFonts w:ascii="Times New Roman" w:hAnsi="Times New Roman"/>
          <w:b/>
          <w:sz w:val="24"/>
          <w:szCs w:val="24"/>
        </w:rPr>
        <w:t xml:space="preserve"> </w:t>
      </w:r>
      <w:r w:rsidR="00B95CB9" w:rsidRPr="00DD7AC9">
        <w:rPr>
          <w:rFonts w:ascii="Times New Roman" w:hAnsi="Times New Roman"/>
          <w:b/>
          <w:sz w:val="24"/>
          <w:szCs w:val="24"/>
        </w:rPr>
        <w:t>d.</w:t>
      </w:r>
    </w:p>
    <w:p w:rsidR="001E2A06" w:rsidRPr="00210BAE" w:rsidRDefault="001E2A06" w:rsidP="00485B0C">
      <w:pPr>
        <w:suppressAutoHyphens/>
        <w:autoSpaceDE w:val="0"/>
        <w:spacing w:after="0" w:line="240" w:lineRule="auto"/>
        <w:rPr>
          <w:rFonts w:ascii="Times New Roman" w:eastAsia="Times New Roman" w:hAnsi="Times New Roman"/>
          <w:b/>
          <w:sz w:val="24"/>
          <w:szCs w:val="24"/>
          <w:lang w:eastAsia="ar-SA"/>
        </w:rPr>
      </w:pPr>
    </w:p>
    <w:p w:rsidR="007D4E6A" w:rsidRPr="00DA1D4D" w:rsidRDefault="005071DA" w:rsidP="009619FD">
      <w:pPr>
        <w:numPr>
          <w:ilvl w:val="0"/>
          <w:numId w:val="23"/>
        </w:numPr>
        <w:tabs>
          <w:tab w:val="left" w:pos="709"/>
          <w:tab w:val="left" w:pos="851"/>
          <w:tab w:val="left" w:pos="993"/>
        </w:tabs>
        <w:suppressAutoHyphens/>
        <w:autoSpaceDE w:val="0"/>
        <w:spacing w:after="0" w:line="240" w:lineRule="auto"/>
        <w:ind w:left="0" w:firstLine="720"/>
        <w:jc w:val="both"/>
        <w:rPr>
          <w:rFonts w:ascii="Times New Roman" w:eastAsia="Times New Roman" w:hAnsi="Times New Roman"/>
          <w:b/>
          <w:sz w:val="24"/>
          <w:szCs w:val="24"/>
          <w:lang w:eastAsia="ar-SA"/>
        </w:rPr>
      </w:pPr>
      <w:r w:rsidRPr="00210BAE">
        <w:rPr>
          <w:rFonts w:ascii="Times New Roman" w:eastAsia="Times New Roman" w:hAnsi="Times New Roman"/>
          <w:b/>
          <w:sz w:val="24"/>
          <w:szCs w:val="24"/>
          <w:lang w:eastAsia="ar-SA"/>
        </w:rPr>
        <w:t>Bendrosios nuostatos</w:t>
      </w:r>
    </w:p>
    <w:p w:rsidR="005127F6" w:rsidRDefault="008412CE" w:rsidP="00B75401">
      <w:pPr>
        <w:pStyle w:val="Sraopastraipa"/>
        <w:tabs>
          <w:tab w:val="left" w:pos="142"/>
          <w:tab w:val="left" w:pos="1134"/>
          <w:tab w:val="left" w:pos="1276"/>
        </w:tabs>
        <w:suppressAutoHyphens/>
        <w:autoSpaceDE w:val="0"/>
        <w:ind w:left="0"/>
        <w:jc w:val="both"/>
      </w:pPr>
      <w:r w:rsidRPr="001B1967">
        <w:t xml:space="preserve">             1.1. </w:t>
      </w:r>
      <w:r w:rsidR="006868B2">
        <w:t>Šiaulių miesto savivaldybės Socialinių paslaugų centras</w:t>
      </w:r>
      <w:r w:rsidR="00DA1D4D" w:rsidRPr="001B1967">
        <w:t xml:space="preserve"> (toliau – Pirkėjas)</w:t>
      </w:r>
      <w:r w:rsidR="00DA1D4D" w:rsidRPr="001B1967">
        <w:rPr>
          <w:lang w:eastAsia="ar-SA"/>
        </w:rPr>
        <w:t>,</w:t>
      </w:r>
      <w:r w:rsidR="00DA1D4D" w:rsidRPr="001B1967">
        <w:rPr>
          <w:lang w:eastAsia="en-US"/>
        </w:rPr>
        <w:t xml:space="preserve"> įmonės kodas </w:t>
      </w:r>
      <w:r w:rsidR="006868B2">
        <w:rPr>
          <w:lang w:eastAsia="en-US"/>
        </w:rPr>
        <w:t xml:space="preserve">145746984, </w:t>
      </w:r>
      <w:r w:rsidR="00DA1D4D" w:rsidRPr="001B1967">
        <w:rPr>
          <w:lang w:eastAsia="en-US"/>
        </w:rPr>
        <w:t xml:space="preserve"> adresas: </w:t>
      </w:r>
      <w:r w:rsidR="006868B2">
        <w:rPr>
          <w:lang w:eastAsia="en-US"/>
        </w:rPr>
        <w:t>Tilžės g. 63B</w:t>
      </w:r>
      <w:r w:rsidR="00DA1D4D" w:rsidRPr="001B1967">
        <w:rPr>
          <w:lang w:eastAsia="en-US"/>
        </w:rPr>
        <w:t xml:space="preserve">, </w:t>
      </w:r>
      <w:r w:rsidR="006868B2">
        <w:rPr>
          <w:lang w:eastAsia="en-US"/>
        </w:rPr>
        <w:t>78158</w:t>
      </w:r>
      <w:r w:rsidR="00DA1D4D" w:rsidRPr="001B1967">
        <w:rPr>
          <w:lang w:eastAsia="en-US"/>
        </w:rPr>
        <w:t xml:space="preserve"> </w:t>
      </w:r>
      <w:r w:rsidR="006868B2">
        <w:rPr>
          <w:lang w:eastAsia="en-US"/>
        </w:rPr>
        <w:t>Šiauliai</w:t>
      </w:r>
      <w:r w:rsidR="00DA1D4D" w:rsidRPr="001B1967">
        <w:rPr>
          <w:lang w:eastAsia="en-US"/>
        </w:rPr>
        <w:t xml:space="preserve">, telefonas (8 </w:t>
      </w:r>
      <w:r w:rsidR="006868B2">
        <w:rPr>
          <w:lang w:eastAsia="en-US"/>
        </w:rPr>
        <w:t>41</w:t>
      </w:r>
      <w:r w:rsidR="00DA1D4D" w:rsidRPr="001B1967">
        <w:rPr>
          <w:lang w:eastAsia="en-US"/>
        </w:rPr>
        <w:t>) 55</w:t>
      </w:r>
      <w:r w:rsidR="006868B2">
        <w:rPr>
          <w:lang w:eastAsia="en-US"/>
        </w:rPr>
        <w:t>3340</w:t>
      </w:r>
      <w:r w:rsidR="00DA1D4D" w:rsidRPr="001B1967">
        <w:rPr>
          <w:lang w:eastAsia="en-US"/>
        </w:rPr>
        <w:t>, faksas (8 </w:t>
      </w:r>
      <w:r w:rsidR="006868B2">
        <w:rPr>
          <w:lang w:eastAsia="en-US"/>
        </w:rPr>
        <w:t>41</w:t>
      </w:r>
      <w:r w:rsidR="00DA1D4D" w:rsidRPr="001B1967">
        <w:rPr>
          <w:lang w:eastAsia="en-US"/>
        </w:rPr>
        <w:t xml:space="preserve">) </w:t>
      </w:r>
      <w:r w:rsidR="006868B2">
        <w:rPr>
          <w:lang w:eastAsia="en-US"/>
        </w:rPr>
        <w:t>553082</w:t>
      </w:r>
      <w:r w:rsidR="00DA1D4D" w:rsidRPr="001B1967">
        <w:rPr>
          <w:lang w:eastAsia="en-US"/>
        </w:rPr>
        <w:t xml:space="preserve">, </w:t>
      </w:r>
      <w:r w:rsidR="00C60038">
        <w:rPr>
          <w:lang w:eastAsia="en-US"/>
        </w:rPr>
        <w:t xml:space="preserve">organizuoja </w:t>
      </w:r>
      <w:r w:rsidR="00D80533" w:rsidRPr="008132D0">
        <w:t xml:space="preserve">bilietų </w:t>
      </w:r>
      <w:r w:rsidR="006868B2">
        <w:t>Šiaulių miesto savivaldybės Socialinių paslaugų centro</w:t>
      </w:r>
      <w:r w:rsidR="00D80533" w:rsidRPr="008132D0">
        <w:t xml:space="preserve"> </w:t>
      </w:r>
      <w:r w:rsidR="00D80533">
        <w:t>darbuotojams Šiaulių mieste</w:t>
      </w:r>
      <w:r w:rsidR="00D80533" w:rsidRPr="001B1967" w:rsidDel="00D80533">
        <w:t xml:space="preserve"> </w:t>
      </w:r>
      <w:r w:rsidR="00DA1D4D" w:rsidRPr="001B1967">
        <w:t>pirkimą apklausos būdu (toliau</w:t>
      </w:r>
      <w:r w:rsidR="00625499" w:rsidRPr="001B1967">
        <w:t xml:space="preserve"> – pirkimas) ir kviečia Tiekėją</w:t>
      </w:r>
      <w:r w:rsidR="00182E4B">
        <w:t xml:space="preserve"> pateikti pasiūlymą</w:t>
      </w:r>
      <w:r w:rsidR="00DA1D4D" w:rsidRPr="001B1967">
        <w:t>.</w:t>
      </w:r>
    </w:p>
    <w:p w:rsidR="008412CE" w:rsidRPr="001B1967" w:rsidRDefault="008412CE" w:rsidP="009E442D">
      <w:pPr>
        <w:pStyle w:val="Sraopastraipa"/>
        <w:tabs>
          <w:tab w:val="left" w:pos="284"/>
          <w:tab w:val="left" w:pos="1134"/>
          <w:tab w:val="left" w:pos="1276"/>
        </w:tabs>
        <w:suppressAutoHyphens/>
        <w:autoSpaceDE w:val="0"/>
        <w:ind w:left="0" w:firstLine="851"/>
        <w:jc w:val="both"/>
        <w:rPr>
          <w:lang w:eastAsia="ar-SA"/>
        </w:rPr>
      </w:pPr>
      <w:r w:rsidRPr="00F16C30">
        <w:rPr>
          <w:lang w:eastAsia="ar-SA"/>
        </w:rPr>
        <w:t xml:space="preserve">1.2. </w:t>
      </w:r>
      <w:r w:rsidR="005127F6" w:rsidRPr="00F16C30">
        <w:rPr>
          <w:lang w:eastAsia="ar-SA"/>
        </w:rPr>
        <w:t xml:space="preserve">Pirkimas atliekamas vadovaujantis Mažos vertės pirkimų tvarkos aprašu,  patvirtintu Viešųjų pirkimų tarnybos direktoriaus  2017 m. birželio 28 d. įsakymu Nr. 1S-97 (toliau – Aprašas) ir , </w:t>
      </w:r>
      <w:r w:rsidR="005127F6" w:rsidRPr="00F16C30">
        <w:t xml:space="preserve">Lietuvos Respublikos civiliniu kodeksu (2000 m. liepos 18 d. kodekso Nr. VIII-1864 aktualia redakcija) (toliau – Civilinis kodeksas), </w:t>
      </w:r>
      <w:r w:rsidR="005127F6" w:rsidRPr="00F16C30">
        <w:rPr>
          <w:lang w:eastAsia="ar-SA"/>
        </w:rPr>
        <w:t>kitais viešuosius pirkimus r</w:t>
      </w:r>
      <w:r w:rsidR="00FC12CC" w:rsidRPr="00F16C30">
        <w:rPr>
          <w:lang w:eastAsia="ar-SA"/>
        </w:rPr>
        <w:t>eglamentuojančiais teisės aktai</w:t>
      </w:r>
      <w:r w:rsidR="0086008D">
        <w:rPr>
          <w:lang w:eastAsia="ar-SA"/>
        </w:rPr>
        <w:t>s</w:t>
      </w:r>
      <w:r w:rsidR="00FC12CC" w:rsidRPr="00F16C30">
        <w:rPr>
          <w:lang w:eastAsia="ar-SA"/>
        </w:rPr>
        <w:t xml:space="preserve"> </w:t>
      </w:r>
      <w:r w:rsidR="001B1967" w:rsidRPr="00F16C30">
        <w:rPr>
          <w:lang w:eastAsia="ar-SA"/>
        </w:rPr>
        <w:t>bei šiomis kvietimo</w:t>
      </w:r>
      <w:r w:rsidRPr="00F16C30">
        <w:rPr>
          <w:lang w:eastAsia="ar-SA"/>
        </w:rPr>
        <w:t xml:space="preserve"> sąl</w:t>
      </w:r>
      <w:r w:rsidR="00171AB9">
        <w:rPr>
          <w:lang w:eastAsia="ar-SA"/>
        </w:rPr>
        <w:t>ygomis (toliau – k</w:t>
      </w:r>
      <w:r w:rsidR="001B1967" w:rsidRPr="00F16C30">
        <w:rPr>
          <w:lang w:eastAsia="ar-SA"/>
        </w:rPr>
        <w:t>vietimas</w:t>
      </w:r>
      <w:r w:rsidRPr="00F16C30">
        <w:rPr>
          <w:lang w:eastAsia="ar-SA"/>
        </w:rPr>
        <w:t>).</w:t>
      </w:r>
    </w:p>
    <w:p w:rsidR="008412CE" w:rsidRPr="001B1967" w:rsidRDefault="008412CE" w:rsidP="00B75401">
      <w:pPr>
        <w:pStyle w:val="Sraopastraipa"/>
        <w:tabs>
          <w:tab w:val="left" w:pos="284"/>
          <w:tab w:val="left" w:pos="1134"/>
          <w:tab w:val="left" w:pos="1276"/>
        </w:tabs>
        <w:suppressAutoHyphens/>
        <w:autoSpaceDE w:val="0"/>
        <w:ind w:left="0"/>
        <w:jc w:val="both"/>
      </w:pPr>
      <w:r w:rsidRPr="001B1967">
        <w:t xml:space="preserve">            1.3. Vartojamos pagrindinės sąvokos, apibrėžtos Pirkimų įstatyme ir </w:t>
      </w:r>
      <w:r w:rsidRPr="001B1967">
        <w:rPr>
          <w:lang w:eastAsia="ar-SA"/>
        </w:rPr>
        <w:t>Mažos vertės pirkimų tvarkos Apraše</w:t>
      </w:r>
      <w:r w:rsidRPr="001B1967">
        <w:t>.</w:t>
      </w:r>
    </w:p>
    <w:p w:rsidR="008412CE" w:rsidRPr="001B1967" w:rsidRDefault="008412CE" w:rsidP="00B75401">
      <w:pPr>
        <w:shd w:val="clear" w:color="auto" w:fill="FFFFFF"/>
        <w:tabs>
          <w:tab w:val="left" w:pos="284"/>
          <w:tab w:val="left" w:pos="1134"/>
        </w:tabs>
        <w:spacing w:after="0" w:line="240" w:lineRule="auto"/>
        <w:jc w:val="both"/>
        <w:rPr>
          <w:rFonts w:ascii="Times New Roman" w:hAnsi="Times New Roman"/>
          <w:sz w:val="24"/>
          <w:szCs w:val="24"/>
        </w:rPr>
      </w:pPr>
      <w:r w:rsidRPr="001B1967">
        <w:rPr>
          <w:rFonts w:ascii="Times New Roman" w:hAnsi="Times New Roman"/>
          <w:sz w:val="24"/>
          <w:szCs w:val="24"/>
        </w:rPr>
        <w:t xml:space="preserve">            1.4. Pirkimas atliekamas laikantis lygiateisiškumo, nediskriminavimo, skaidrumo, abipusio pripažinimo, proporcingumo principų ir konfidencialumo bei nešališkumo reikalavimų. </w:t>
      </w:r>
    </w:p>
    <w:p w:rsidR="00E36180" w:rsidRDefault="008412CE" w:rsidP="00B75401">
      <w:pPr>
        <w:tabs>
          <w:tab w:val="left" w:pos="284"/>
          <w:tab w:val="left" w:pos="1134"/>
        </w:tabs>
        <w:spacing w:after="0" w:line="240" w:lineRule="auto"/>
        <w:jc w:val="both"/>
        <w:rPr>
          <w:rFonts w:ascii="Times New Roman" w:hAnsi="Times New Roman"/>
          <w:sz w:val="24"/>
          <w:szCs w:val="24"/>
        </w:rPr>
      </w:pPr>
      <w:r w:rsidRPr="001B1967">
        <w:rPr>
          <w:rFonts w:ascii="Times New Roman" w:hAnsi="Times New Roman"/>
          <w:sz w:val="24"/>
          <w:szCs w:val="24"/>
        </w:rPr>
        <w:t xml:space="preserve">           1.5. </w:t>
      </w:r>
      <w:r w:rsidR="00DA1D4D" w:rsidRPr="001B1967">
        <w:rPr>
          <w:rFonts w:ascii="Times New Roman" w:hAnsi="Times New Roman"/>
          <w:sz w:val="24"/>
          <w:szCs w:val="24"/>
        </w:rPr>
        <w:t>Pirkėjas nekompensuoja ir neatsako už Tiekėjo pirkimo dokumentų rengimo bei kitas su dalyvavimu pirkime susijusias išlaidas.</w:t>
      </w:r>
    </w:p>
    <w:p w:rsidR="009619FD" w:rsidRDefault="00E36180" w:rsidP="00B75401">
      <w:pPr>
        <w:tabs>
          <w:tab w:val="left" w:pos="284"/>
          <w:tab w:val="left" w:pos="1134"/>
        </w:tabs>
        <w:spacing w:after="0" w:line="240" w:lineRule="auto"/>
        <w:ind w:firstLine="709"/>
        <w:jc w:val="both"/>
        <w:rPr>
          <w:rFonts w:ascii="Times New Roman" w:eastAsia="Times New Roman" w:hAnsi="Times New Roman"/>
          <w:color w:val="0000FF"/>
          <w:sz w:val="24"/>
          <w:szCs w:val="24"/>
          <w:u w:val="single"/>
          <w:lang w:eastAsia="lt-LT"/>
        </w:rPr>
      </w:pPr>
      <w:r>
        <w:rPr>
          <w:rFonts w:ascii="Times New Roman" w:hAnsi="Times New Roman"/>
          <w:sz w:val="24"/>
          <w:szCs w:val="24"/>
        </w:rPr>
        <w:t xml:space="preserve">1.6. </w:t>
      </w:r>
      <w:r w:rsidRPr="00E36180">
        <w:rPr>
          <w:rFonts w:ascii="Times New Roman" w:hAnsi="Times New Roman"/>
          <w:color w:val="000000"/>
          <w:sz w:val="24"/>
          <w:szCs w:val="20"/>
        </w:rPr>
        <w:t xml:space="preserve">Pirkėjo įgaliotas darbuotojas palaikyti ryšį su Tiekėjais ir gauti iš jų su pirkimo procedūromis susijusius pranešimus yra </w:t>
      </w:r>
      <w:r w:rsidR="0086008D">
        <w:rPr>
          <w:rFonts w:ascii="Times New Roman" w:hAnsi="Times New Roman"/>
          <w:color w:val="000000"/>
          <w:sz w:val="24"/>
          <w:szCs w:val="20"/>
        </w:rPr>
        <w:t>Direktorės pavaduotojas ūkio reikalams Kęstutis Pauliukevičius</w:t>
      </w:r>
      <w:r w:rsidRPr="00E36180">
        <w:rPr>
          <w:rFonts w:ascii="Times New Roman" w:hAnsi="Times New Roman"/>
          <w:color w:val="000000"/>
          <w:sz w:val="24"/>
          <w:szCs w:val="20"/>
        </w:rPr>
        <w:t xml:space="preserve"> adresas – </w:t>
      </w:r>
      <w:r w:rsidR="0086008D">
        <w:rPr>
          <w:rFonts w:ascii="Times New Roman" w:hAnsi="Times New Roman"/>
          <w:color w:val="000000"/>
          <w:sz w:val="24"/>
          <w:szCs w:val="20"/>
        </w:rPr>
        <w:t>Socialinių paslaugų centras</w:t>
      </w:r>
      <w:r w:rsidRPr="00E36180">
        <w:rPr>
          <w:rFonts w:ascii="Times New Roman" w:hAnsi="Times New Roman"/>
          <w:color w:val="000000"/>
          <w:sz w:val="24"/>
          <w:szCs w:val="20"/>
          <w:lang w:eastAsia="lt-LT"/>
        </w:rPr>
        <w:t xml:space="preserve"> </w:t>
      </w:r>
      <w:r w:rsidR="0086008D">
        <w:rPr>
          <w:rFonts w:ascii="Times New Roman" w:hAnsi="Times New Roman"/>
          <w:color w:val="000000"/>
          <w:sz w:val="24"/>
          <w:szCs w:val="20"/>
          <w:lang w:eastAsia="lt-LT"/>
        </w:rPr>
        <w:t xml:space="preserve"> Tilžės  g. 63 B</w:t>
      </w:r>
      <w:r w:rsidRPr="00E36180">
        <w:rPr>
          <w:rFonts w:ascii="Times New Roman" w:hAnsi="Times New Roman"/>
          <w:color w:val="000000"/>
          <w:sz w:val="24"/>
          <w:szCs w:val="20"/>
          <w:lang w:eastAsia="lt-LT"/>
        </w:rPr>
        <w:t>,</w:t>
      </w:r>
      <w:r w:rsidRPr="00E36180">
        <w:rPr>
          <w:rFonts w:ascii="Times New Roman" w:hAnsi="Times New Roman"/>
          <w:color w:val="000000"/>
          <w:sz w:val="24"/>
          <w:szCs w:val="20"/>
        </w:rPr>
        <w:t xml:space="preserve"> </w:t>
      </w:r>
      <w:r w:rsidR="0086008D">
        <w:rPr>
          <w:rFonts w:ascii="Times New Roman" w:hAnsi="Times New Roman"/>
          <w:color w:val="000000"/>
          <w:sz w:val="24"/>
          <w:szCs w:val="20"/>
        </w:rPr>
        <w:t>78158 Šiauliai</w:t>
      </w:r>
      <w:r w:rsidRPr="00E36180">
        <w:rPr>
          <w:rFonts w:ascii="Times New Roman" w:hAnsi="Times New Roman"/>
          <w:color w:val="000000"/>
          <w:sz w:val="24"/>
          <w:szCs w:val="20"/>
        </w:rPr>
        <w:t xml:space="preserve">, </w:t>
      </w:r>
      <w:r w:rsidR="0086008D">
        <w:rPr>
          <w:rFonts w:ascii="Times New Roman" w:hAnsi="Times New Roman"/>
          <w:color w:val="000000"/>
          <w:sz w:val="24"/>
          <w:szCs w:val="20"/>
        </w:rPr>
        <w:t>Personalo kambarys</w:t>
      </w:r>
      <w:r w:rsidRPr="00E36180">
        <w:rPr>
          <w:rFonts w:ascii="Times New Roman" w:hAnsi="Times New Roman"/>
          <w:sz w:val="24"/>
          <w:szCs w:val="20"/>
        </w:rPr>
        <w:t xml:space="preserve">., </w:t>
      </w:r>
      <w:r w:rsidRPr="00E36180">
        <w:rPr>
          <w:rFonts w:ascii="Times New Roman" w:eastAsia="Times New Roman" w:hAnsi="Times New Roman"/>
          <w:sz w:val="24"/>
          <w:szCs w:val="24"/>
          <w:lang w:eastAsia="lt-LT"/>
        </w:rPr>
        <w:t xml:space="preserve">tel. (8 </w:t>
      </w:r>
      <w:r w:rsidR="0086008D">
        <w:rPr>
          <w:rFonts w:ascii="Times New Roman" w:eastAsia="Times New Roman" w:hAnsi="Times New Roman"/>
          <w:sz w:val="24"/>
          <w:szCs w:val="24"/>
          <w:lang w:eastAsia="lt-LT"/>
        </w:rPr>
        <w:t>41</w:t>
      </w:r>
      <w:r w:rsidRPr="00E36180">
        <w:rPr>
          <w:rFonts w:ascii="Times New Roman" w:eastAsia="Times New Roman" w:hAnsi="Times New Roman"/>
          <w:sz w:val="24"/>
          <w:szCs w:val="24"/>
          <w:lang w:eastAsia="lt-LT"/>
        </w:rPr>
        <w:t xml:space="preserve">) </w:t>
      </w:r>
      <w:r w:rsidR="0086008D">
        <w:rPr>
          <w:rFonts w:ascii="Times New Roman" w:eastAsia="Times New Roman" w:hAnsi="Times New Roman"/>
          <w:sz w:val="24"/>
          <w:szCs w:val="24"/>
          <w:lang w:eastAsia="lt-LT"/>
        </w:rPr>
        <w:t>553340</w:t>
      </w:r>
      <w:r w:rsidRPr="00E36180">
        <w:rPr>
          <w:rFonts w:ascii="Times New Roman" w:eastAsia="Times New Roman" w:hAnsi="Times New Roman"/>
          <w:sz w:val="24"/>
          <w:szCs w:val="24"/>
          <w:lang w:eastAsia="lt-LT"/>
        </w:rPr>
        <w:t xml:space="preserve">, el. paštas </w:t>
      </w:r>
      <w:hyperlink r:id="rId8" w:history="1">
        <w:r w:rsidR="009619FD" w:rsidRPr="0004773A">
          <w:rPr>
            <w:rStyle w:val="Hipersaitas"/>
            <w:rFonts w:ascii="Times New Roman" w:eastAsia="Times New Roman" w:hAnsi="Times New Roman"/>
            <w:sz w:val="24"/>
            <w:szCs w:val="24"/>
            <w:lang w:eastAsia="lt-LT"/>
          </w:rPr>
          <w:t>k.pauliukevicius@siauliai.lt</w:t>
        </w:r>
      </w:hyperlink>
    </w:p>
    <w:p w:rsidR="003C4DFA" w:rsidRPr="000934A2" w:rsidRDefault="003C4DFA" w:rsidP="003C4DFA">
      <w:pPr>
        <w:pStyle w:val="Sraopastraipa"/>
        <w:tabs>
          <w:tab w:val="left" w:pos="142"/>
          <w:tab w:val="left" w:pos="567"/>
          <w:tab w:val="left" w:pos="1134"/>
          <w:tab w:val="left" w:pos="1276"/>
        </w:tabs>
        <w:suppressAutoHyphens/>
        <w:autoSpaceDE w:val="0"/>
        <w:ind w:left="0" w:firstLine="709"/>
        <w:jc w:val="both"/>
      </w:pPr>
      <w:r>
        <w:t xml:space="preserve">1.7. </w:t>
      </w:r>
      <w:r w:rsidRPr="000934A2">
        <w:t>Pirkėjas bet kuriuo metu iki pirkimo sutarties sudarymo turi teisę nutraukti pirkimo procedūras, jeigu atsirado aplinkybių, kurių nebuvo galima numatyti. Išlaidos, susijusios su dalyvavimu šiame pirkime, Tiekėjui nekompensuojamos.</w:t>
      </w:r>
    </w:p>
    <w:p w:rsidR="001B1967" w:rsidRDefault="001B1967" w:rsidP="008412CE">
      <w:pPr>
        <w:shd w:val="clear" w:color="auto" w:fill="FFFFFF"/>
        <w:tabs>
          <w:tab w:val="left" w:pos="567"/>
        </w:tabs>
        <w:spacing w:after="0" w:line="240" w:lineRule="auto"/>
        <w:jc w:val="both"/>
        <w:rPr>
          <w:rFonts w:ascii="Times New Roman" w:hAnsi="Times New Roman"/>
          <w:sz w:val="24"/>
          <w:szCs w:val="24"/>
        </w:rPr>
      </w:pPr>
    </w:p>
    <w:p w:rsidR="00B75401" w:rsidRPr="005C07DD" w:rsidRDefault="00002959" w:rsidP="00B75401">
      <w:pPr>
        <w:numPr>
          <w:ilvl w:val="0"/>
          <w:numId w:val="23"/>
        </w:numPr>
        <w:tabs>
          <w:tab w:val="left" w:pos="993"/>
          <w:tab w:val="left" w:pos="1134"/>
          <w:tab w:val="left" w:pos="1800"/>
        </w:tabs>
        <w:spacing w:after="0" w:line="240" w:lineRule="auto"/>
        <w:ind w:left="0" w:firstLine="720"/>
        <w:jc w:val="both"/>
        <w:rPr>
          <w:rFonts w:ascii="Times New Roman" w:hAnsi="Times New Roman"/>
          <w:b/>
          <w:sz w:val="24"/>
          <w:szCs w:val="24"/>
        </w:rPr>
      </w:pPr>
      <w:r w:rsidRPr="005C07DD">
        <w:rPr>
          <w:rFonts w:ascii="Times New Roman" w:hAnsi="Times New Roman"/>
          <w:b/>
          <w:sz w:val="24"/>
          <w:szCs w:val="24"/>
        </w:rPr>
        <w:t>Pirkimo objektas</w:t>
      </w:r>
    </w:p>
    <w:p w:rsidR="004B5083" w:rsidRPr="00E21DDF" w:rsidRDefault="00EF73D6" w:rsidP="004B5083">
      <w:pPr>
        <w:tabs>
          <w:tab w:val="left" w:pos="1134"/>
          <w:tab w:val="left" w:pos="1276"/>
        </w:tabs>
        <w:suppressAutoHyphens/>
        <w:autoSpaceDE w:val="0"/>
        <w:spacing w:after="0" w:line="240" w:lineRule="auto"/>
        <w:ind w:firstLine="709"/>
        <w:contextualSpacing/>
        <w:jc w:val="both"/>
        <w:rPr>
          <w:rFonts w:ascii="Times New Roman" w:eastAsia="Times New Roman" w:hAnsi="Times New Roman"/>
          <w:sz w:val="24"/>
          <w:szCs w:val="24"/>
          <w:lang w:eastAsia="lt-LT"/>
        </w:rPr>
      </w:pPr>
      <w:r w:rsidRPr="005C07DD">
        <w:rPr>
          <w:rFonts w:ascii="Times New Roman" w:eastAsia="Times New Roman" w:hAnsi="Times New Roman"/>
          <w:sz w:val="24"/>
          <w:szCs w:val="24"/>
          <w:lang w:eastAsia="lt-LT"/>
        </w:rPr>
        <w:t>2.1. Pirkimo objektas –</w:t>
      </w:r>
      <w:r w:rsidR="00393D87" w:rsidRPr="005C07DD">
        <w:rPr>
          <w:rFonts w:ascii="Times New Roman" w:eastAsia="Times New Roman" w:hAnsi="Times New Roman"/>
          <w:sz w:val="24"/>
          <w:szCs w:val="24"/>
          <w:lang w:eastAsia="lt-LT"/>
        </w:rPr>
        <w:t xml:space="preserve"> </w:t>
      </w:r>
      <w:r w:rsidR="004B5083" w:rsidRPr="00DA2A6D">
        <w:rPr>
          <w:rFonts w:ascii="Times New Roman" w:eastAsia="Times New Roman" w:hAnsi="Times New Roman"/>
          <w:sz w:val="24"/>
          <w:szCs w:val="24"/>
          <w:lang w:eastAsia="lt-LT"/>
        </w:rPr>
        <w:t xml:space="preserve">transporto bilietų </w:t>
      </w:r>
      <w:r w:rsidR="008711EC">
        <w:rPr>
          <w:rFonts w:ascii="Times New Roman" w:eastAsia="Times New Roman" w:hAnsi="Times New Roman"/>
          <w:sz w:val="24"/>
          <w:szCs w:val="24"/>
          <w:lang w:eastAsia="lt-LT"/>
        </w:rPr>
        <w:t>Socialinių paslaugų centro</w:t>
      </w:r>
      <w:r w:rsidR="004B5083">
        <w:rPr>
          <w:rFonts w:ascii="Times New Roman" w:eastAsia="Times New Roman" w:hAnsi="Times New Roman"/>
          <w:sz w:val="24"/>
          <w:szCs w:val="24"/>
          <w:lang w:eastAsia="lt-LT"/>
        </w:rPr>
        <w:t xml:space="preserve"> darbuotojams Šiaulių</w:t>
      </w:r>
      <w:r w:rsidR="004B5083" w:rsidRPr="00DA2A6D">
        <w:rPr>
          <w:rFonts w:ascii="Times New Roman" w:eastAsia="Times New Roman" w:hAnsi="Times New Roman"/>
          <w:sz w:val="24"/>
          <w:szCs w:val="24"/>
          <w:lang w:eastAsia="lt-LT"/>
        </w:rPr>
        <w:t xml:space="preserve"> mieste</w:t>
      </w:r>
      <w:r w:rsidR="004B5083" w:rsidRPr="008132D0">
        <w:rPr>
          <w:rFonts w:ascii="Times New Roman" w:eastAsia="Times New Roman" w:hAnsi="Times New Roman"/>
          <w:sz w:val="24"/>
          <w:szCs w:val="24"/>
          <w:lang w:eastAsia="lt-LT"/>
        </w:rPr>
        <w:t xml:space="preserve"> </w:t>
      </w:r>
      <w:r w:rsidR="004B5083">
        <w:rPr>
          <w:rFonts w:ascii="Times New Roman" w:eastAsia="Times New Roman" w:hAnsi="Times New Roman"/>
          <w:sz w:val="24"/>
          <w:szCs w:val="24"/>
          <w:lang w:eastAsia="lt-LT"/>
        </w:rPr>
        <w:t xml:space="preserve">pirkimas </w:t>
      </w:r>
      <w:r w:rsidR="004B5083" w:rsidRPr="008132D0">
        <w:rPr>
          <w:rFonts w:ascii="Times New Roman" w:eastAsia="Times New Roman" w:hAnsi="Times New Roman"/>
          <w:sz w:val="24"/>
          <w:szCs w:val="24"/>
          <w:lang w:eastAsia="lt-LT"/>
        </w:rPr>
        <w:t xml:space="preserve">(toliau </w:t>
      </w:r>
      <w:r w:rsidR="004B5083" w:rsidRPr="00E21DDF">
        <w:rPr>
          <w:rFonts w:ascii="Times New Roman" w:eastAsia="Times New Roman" w:hAnsi="Times New Roman"/>
          <w:sz w:val="24"/>
          <w:szCs w:val="24"/>
          <w:lang w:eastAsia="lt-LT"/>
        </w:rPr>
        <w:t>– paslaugos).</w:t>
      </w:r>
    </w:p>
    <w:p w:rsidR="007352B8" w:rsidRDefault="00EF73D6" w:rsidP="007352B8">
      <w:pPr>
        <w:tabs>
          <w:tab w:val="left" w:pos="1134"/>
          <w:tab w:val="left" w:pos="1276"/>
        </w:tabs>
        <w:suppressAutoHyphens/>
        <w:autoSpaceDE w:val="0"/>
        <w:spacing w:after="0" w:line="240" w:lineRule="auto"/>
        <w:ind w:firstLine="709"/>
        <w:contextualSpacing/>
        <w:jc w:val="both"/>
        <w:rPr>
          <w:rFonts w:ascii="Times New Roman" w:eastAsia="Times New Roman" w:hAnsi="Times New Roman"/>
          <w:sz w:val="24"/>
          <w:szCs w:val="24"/>
          <w:lang w:eastAsia="lt-LT"/>
        </w:rPr>
      </w:pPr>
      <w:r w:rsidRPr="00E21DDF">
        <w:rPr>
          <w:rFonts w:ascii="Times New Roman" w:eastAsia="Times New Roman" w:hAnsi="Times New Roman"/>
          <w:sz w:val="24"/>
          <w:szCs w:val="24"/>
          <w:lang w:eastAsia="lt-LT"/>
        </w:rPr>
        <w:t>2.2. Numatomas paslaugų teikimo terminas – 1</w:t>
      </w:r>
      <w:r w:rsidR="005C07DD" w:rsidRPr="00E21DDF">
        <w:rPr>
          <w:rFonts w:ascii="Times New Roman" w:eastAsia="Times New Roman" w:hAnsi="Times New Roman"/>
          <w:sz w:val="24"/>
          <w:szCs w:val="24"/>
          <w:lang w:eastAsia="lt-LT"/>
        </w:rPr>
        <w:t>2</w:t>
      </w:r>
      <w:r w:rsidRPr="00E21DDF">
        <w:rPr>
          <w:rFonts w:ascii="Times New Roman" w:eastAsia="Times New Roman" w:hAnsi="Times New Roman"/>
          <w:sz w:val="24"/>
          <w:szCs w:val="24"/>
          <w:lang w:eastAsia="lt-LT"/>
        </w:rPr>
        <w:t xml:space="preserve"> (</w:t>
      </w:r>
      <w:r w:rsidR="005C07DD" w:rsidRPr="00E21DDF">
        <w:rPr>
          <w:rFonts w:ascii="Times New Roman" w:eastAsia="Times New Roman" w:hAnsi="Times New Roman"/>
          <w:sz w:val="24"/>
          <w:szCs w:val="24"/>
          <w:lang w:eastAsia="lt-LT"/>
        </w:rPr>
        <w:t>dvylika</w:t>
      </w:r>
      <w:r w:rsidRPr="00E21DDF">
        <w:rPr>
          <w:rFonts w:ascii="Times New Roman" w:eastAsia="Times New Roman" w:hAnsi="Times New Roman"/>
          <w:sz w:val="24"/>
          <w:szCs w:val="24"/>
          <w:lang w:eastAsia="lt-LT"/>
        </w:rPr>
        <w:t>) mėnesių nuo pirkimo sutarties pasirašymo dienos.</w:t>
      </w:r>
      <w:r w:rsidR="007352B8" w:rsidRPr="007352B8">
        <w:rPr>
          <w:rFonts w:ascii="Times New Roman" w:eastAsia="Times New Roman" w:hAnsi="Times New Roman"/>
          <w:sz w:val="24"/>
          <w:szCs w:val="24"/>
          <w:lang w:eastAsia="lt-LT"/>
        </w:rPr>
        <w:t xml:space="preserve"> </w:t>
      </w:r>
    </w:p>
    <w:p w:rsidR="007352B8" w:rsidRDefault="007352B8" w:rsidP="007352B8">
      <w:pPr>
        <w:tabs>
          <w:tab w:val="left" w:pos="1134"/>
          <w:tab w:val="left" w:pos="1276"/>
        </w:tabs>
        <w:suppressAutoHyphens/>
        <w:autoSpaceDE w:val="0"/>
        <w:spacing w:after="0" w:line="240" w:lineRule="auto"/>
        <w:ind w:firstLine="709"/>
        <w:contextualSpacing/>
        <w:jc w:val="both"/>
        <w:rPr>
          <w:rFonts w:ascii="Times New Roman" w:eastAsia="Times New Roman" w:hAnsi="Times New Roman"/>
          <w:sz w:val="24"/>
          <w:szCs w:val="24"/>
          <w:lang w:eastAsia="lt-LT"/>
        </w:rPr>
      </w:pPr>
      <w:r w:rsidRPr="005C07DD">
        <w:rPr>
          <w:rFonts w:ascii="Times New Roman" w:eastAsia="Times New Roman" w:hAnsi="Times New Roman"/>
          <w:sz w:val="24"/>
          <w:szCs w:val="24"/>
          <w:lang w:eastAsia="lt-LT"/>
        </w:rPr>
        <w:t>2.</w:t>
      </w:r>
      <w:r w:rsidR="00686458">
        <w:rPr>
          <w:rFonts w:ascii="Times New Roman" w:eastAsia="Times New Roman" w:hAnsi="Times New Roman"/>
          <w:sz w:val="24"/>
          <w:szCs w:val="24"/>
          <w:lang w:eastAsia="lt-LT"/>
        </w:rPr>
        <w:t>3</w:t>
      </w:r>
      <w:r w:rsidRPr="005C07DD">
        <w:rPr>
          <w:rFonts w:ascii="Times New Roman" w:eastAsia="Times New Roman" w:hAnsi="Times New Roman"/>
          <w:sz w:val="24"/>
          <w:szCs w:val="24"/>
          <w:lang w:eastAsia="lt-LT"/>
        </w:rPr>
        <w:t>. Pirkėjas</w:t>
      </w:r>
      <w:r>
        <w:rPr>
          <w:rFonts w:ascii="Times New Roman" w:eastAsia="Times New Roman" w:hAnsi="Times New Roman"/>
          <w:sz w:val="24"/>
          <w:szCs w:val="24"/>
          <w:lang w:eastAsia="lt-LT"/>
        </w:rPr>
        <w:t xml:space="preserve"> kiekvieną mėnesį</w:t>
      </w:r>
      <w:r w:rsidRPr="005C07DD">
        <w:rPr>
          <w:rFonts w:ascii="Times New Roman" w:eastAsia="Times New Roman" w:hAnsi="Times New Roman"/>
          <w:sz w:val="24"/>
          <w:szCs w:val="24"/>
          <w:lang w:eastAsia="lt-LT"/>
        </w:rPr>
        <w:t xml:space="preserve"> užsakymus teiks elektroniniu paštu</w:t>
      </w:r>
      <w:r w:rsidR="004A786C">
        <w:rPr>
          <w:rFonts w:ascii="Times New Roman" w:eastAsia="Times New Roman" w:hAnsi="Times New Roman"/>
          <w:sz w:val="24"/>
          <w:szCs w:val="24"/>
          <w:lang w:eastAsia="lt-LT"/>
        </w:rPr>
        <w:t>:</w:t>
      </w:r>
      <w:r w:rsidRPr="005C07DD">
        <w:rPr>
          <w:rFonts w:ascii="Times New Roman" w:eastAsia="Times New Roman" w:hAnsi="Times New Roman"/>
          <w:sz w:val="24"/>
          <w:szCs w:val="24"/>
          <w:lang w:eastAsia="lt-LT"/>
        </w:rPr>
        <w:t xml:space="preserve"> </w:t>
      </w:r>
      <w:hyperlink r:id="rId9" w:history="1">
        <w:r w:rsidRPr="009164E0">
          <w:rPr>
            <w:rStyle w:val="Hipersaitas"/>
            <w:rFonts w:ascii="Times New Roman" w:eastAsia="Times New Roman" w:hAnsi="Times New Roman"/>
            <w:sz w:val="24"/>
            <w:szCs w:val="24"/>
            <w:lang w:eastAsia="lt-LT"/>
          </w:rPr>
          <w:t>bilietuapskaita@busturas.lt</w:t>
        </w:r>
      </w:hyperlink>
      <w:r>
        <w:rPr>
          <w:rFonts w:ascii="Times New Roman" w:eastAsia="Times New Roman" w:hAnsi="Times New Roman"/>
          <w:sz w:val="24"/>
          <w:szCs w:val="24"/>
          <w:lang w:eastAsia="lt-LT"/>
        </w:rPr>
        <w:t xml:space="preserve">, </w:t>
      </w:r>
      <w:r w:rsidRPr="005C07DD">
        <w:rPr>
          <w:rFonts w:ascii="Times New Roman" w:eastAsia="Times New Roman" w:hAnsi="Times New Roman"/>
          <w:sz w:val="24"/>
          <w:szCs w:val="24"/>
          <w:lang w:eastAsia="lt-LT"/>
        </w:rPr>
        <w:t xml:space="preserve">pagal faktinį Pirkėjo poreikį. Perkamų paslaugų kiekis, nurodytas kvietimo 2 priede yra maksimalus ir gali mažėti iki </w:t>
      </w:r>
      <w:r w:rsidR="008711EC">
        <w:rPr>
          <w:rFonts w:ascii="Times New Roman" w:eastAsia="Times New Roman" w:hAnsi="Times New Roman"/>
          <w:sz w:val="24"/>
          <w:szCs w:val="24"/>
          <w:lang w:eastAsia="lt-LT"/>
        </w:rPr>
        <w:t>20</w:t>
      </w:r>
      <w:r w:rsidRPr="005C07DD">
        <w:rPr>
          <w:rFonts w:ascii="Times New Roman" w:eastAsia="Times New Roman" w:hAnsi="Times New Roman"/>
          <w:sz w:val="24"/>
          <w:szCs w:val="24"/>
          <w:lang w:eastAsia="lt-LT"/>
        </w:rPr>
        <w:t xml:space="preserve"> (</w:t>
      </w:r>
      <w:r w:rsidR="008711EC">
        <w:rPr>
          <w:rFonts w:ascii="Times New Roman" w:eastAsia="Times New Roman" w:hAnsi="Times New Roman"/>
          <w:sz w:val="24"/>
          <w:szCs w:val="24"/>
          <w:lang w:eastAsia="lt-LT"/>
        </w:rPr>
        <w:t>dvidešimt</w:t>
      </w:r>
      <w:r w:rsidRPr="005C07DD">
        <w:rPr>
          <w:rFonts w:ascii="Times New Roman" w:eastAsia="Times New Roman" w:hAnsi="Times New Roman"/>
          <w:sz w:val="24"/>
          <w:szCs w:val="24"/>
          <w:lang w:eastAsia="lt-LT"/>
        </w:rPr>
        <w:t>) procentų.</w:t>
      </w:r>
      <w:r w:rsidR="006F73C2">
        <w:rPr>
          <w:rFonts w:ascii="Times New Roman" w:eastAsia="Times New Roman" w:hAnsi="Times New Roman"/>
          <w:sz w:val="24"/>
          <w:szCs w:val="24"/>
          <w:lang w:eastAsia="lt-LT"/>
        </w:rPr>
        <w:t xml:space="preserve"> </w:t>
      </w:r>
      <w:r w:rsidR="00E90FD7" w:rsidRPr="005C4A04">
        <w:rPr>
          <w:rFonts w:ascii="Times New Roman" w:eastAsia="Times New Roman" w:hAnsi="Times New Roman"/>
          <w:sz w:val="24"/>
          <w:szCs w:val="24"/>
        </w:rPr>
        <w:t xml:space="preserve">Atsiradus poreikiui </w:t>
      </w:r>
      <w:r w:rsidR="00E90FD7">
        <w:rPr>
          <w:rFonts w:ascii="Times New Roman" w:eastAsia="Times New Roman" w:hAnsi="Times New Roman"/>
          <w:sz w:val="24"/>
          <w:szCs w:val="24"/>
        </w:rPr>
        <w:t xml:space="preserve">Pirkėjas galės </w:t>
      </w:r>
      <w:r w:rsidR="00E90FD7" w:rsidRPr="005C4A04">
        <w:rPr>
          <w:rFonts w:ascii="Times New Roman" w:eastAsia="Times New Roman" w:hAnsi="Times New Roman"/>
          <w:sz w:val="24"/>
          <w:szCs w:val="24"/>
        </w:rPr>
        <w:t>pirkti bilietus su nuolaida: iki 5 (penkių) procentų visų bilietų su 50 (penkiasdešimties) arba 80 (aštuoniasdešimties) procentų nuolaida.</w:t>
      </w:r>
    </w:p>
    <w:p w:rsidR="00EF73D6" w:rsidRPr="00E21DDF" w:rsidRDefault="00EF73D6" w:rsidP="004A786C">
      <w:pPr>
        <w:tabs>
          <w:tab w:val="left" w:pos="1134"/>
          <w:tab w:val="left" w:pos="1276"/>
        </w:tabs>
        <w:suppressAutoHyphens/>
        <w:autoSpaceDE w:val="0"/>
        <w:spacing w:after="0" w:line="240" w:lineRule="auto"/>
        <w:ind w:firstLine="709"/>
        <w:contextualSpacing/>
        <w:jc w:val="both"/>
        <w:rPr>
          <w:rFonts w:ascii="Times New Roman" w:eastAsia="Times New Roman" w:hAnsi="Times New Roman"/>
          <w:sz w:val="24"/>
          <w:szCs w:val="24"/>
          <w:lang w:eastAsia="lt-LT"/>
        </w:rPr>
      </w:pPr>
      <w:r w:rsidRPr="00E21DDF">
        <w:rPr>
          <w:rFonts w:ascii="Times New Roman" w:eastAsia="Times New Roman" w:hAnsi="Times New Roman"/>
          <w:sz w:val="24"/>
          <w:szCs w:val="24"/>
          <w:lang w:eastAsia="lt-LT"/>
        </w:rPr>
        <w:t>2.</w:t>
      </w:r>
      <w:r w:rsidR="00686458">
        <w:rPr>
          <w:rFonts w:ascii="Times New Roman" w:eastAsia="Times New Roman" w:hAnsi="Times New Roman"/>
          <w:sz w:val="24"/>
          <w:szCs w:val="24"/>
          <w:lang w:eastAsia="lt-LT"/>
        </w:rPr>
        <w:t>4</w:t>
      </w:r>
      <w:r w:rsidRPr="00E21DDF">
        <w:rPr>
          <w:rFonts w:ascii="Times New Roman" w:eastAsia="Times New Roman" w:hAnsi="Times New Roman"/>
          <w:sz w:val="24"/>
          <w:szCs w:val="24"/>
          <w:lang w:eastAsia="lt-LT"/>
        </w:rPr>
        <w:t>. Pirkėjas už</w:t>
      </w:r>
      <w:r w:rsidR="007352B8">
        <w:rPr>
          <w:rFonts w:ascii="Times New Roman" w:eastAsia="Times New Roman" w:hAnsi="Times New Roman"/>
          <w:sz w:val="24"/>
          <w:szCs w:val="24"/>
          <w:lang w:eastAsia="lt-LT"/>
        </w:rPr>
        <w:t xml:space="preserve"> užsakyme numatytas teikti </w:t>
      </w:r>
      <w:r w:rsidRPr="00E21DDF">
        <w:rPr>
          <w:rFonts w:ascii="Times New Roman" w:eastAsia="Times New Roman" w:hAnsi="Times New Roman"/>
          <w:sz w:val="24"/>
          <w:szCs w:val="24"/>
          <w:lang w:eastAsia="lt-LT"/>
        </w:rPr>
        <w:t xml:space="preserve"> paslaugas </w:t>
      </w:r>
      <w:r w:rsidR="00E90FD7">
        <w:rPr>
          <w:rFonts w:ascii="Times New Roman" w:eastAsia="Times New Roman" w:hAnsi="Times New Roman"/>
          <w:sz w:val="24"/>
          <w:szCs w:val="24"/>
          <w:lang w:eastAsia="lt-LT"/>
        </w:rPr>
        <w:t xml:space="preserve">kiekvieną mėnesį </w:t>
      </w:r>
      <w:r w:rsidRPr="00E21DDF">
        <w:rPr>
          <w:rFonts w:ascii="Times New Roman" w:eastAsia="Times New Roman" w:hAnsi="Times New Roman"/>
          <w:sz w:val="24"/>
          <w:szCs w:val="24"/>
          <w:lang w:eastAsia="lt-LT"/>
        </w:rPr>
        <w:t xml:space="preserve">sumokės pagal pateiktą </w:t>
      </w:r>
      <w:r w:rsidR="00E90FD7">
        <w:rPr>
          <w:rFonts w:ascii="Times New Roman" w:eastAsia="Times New Roman" w:hAnsi="Times New Roman"/>
          <w:sz w:val="24"/>
          <w:szCs w:val="24"/>
          <w:lang w:eastAsia="lt-LT"/>
        </w:rPr>
        <w:t xml:space="preserve">teisingą </w:t>
      </w:r>
      <w:r w:rsidRPr="00E21DDF">
        <w:rPr>
          <w:rFonts w:ascii="Times New Roman" w:eastAsia="Times New Roman" w:hAnsi="Times New Roman"/>
          <w:sz w:val="24"/>
          <w:szCs w:val="24"/>
          <w:lang w:eastAsia="lt-LT"/>
        </w:rPr>
        <w:t>sąskaitą</w:t>
      </w:r>
      <w:r w:rsidR="00E90FD7">
        <w:rPr>
          <w:rFonts w:ascii="Times New Roman" w:eastAsia="Times New Roman" w:hAnsi="Times New Roman"/>
          <w:sz w:val="24"/>
          <w:szCs w:val="24"/>
          <w:lang w:eastAsia="lt-LT"/>
        </w:rPr>
        <w:t xml:space="preserve"> faktūrą</w:t>
      </w:r>
      <w:r w:rsidRPr="00E21DDF">
        <w:rPr>
          <w:rFonts w:ascii="Times New Roman" w:eastAsia="Times New Roman" w:hAnsi="Times New Roman"/>
          <w:sz w:val="24"/>
          <w:szCs w:val="24"/>
          <w:lang w:eastAsia="lt-LT"/>
        </w:rPr>
        <w:t xml:space="preserve"> per </w:t>
      </w:r>
      <w:r w:rsidR="005C07DD" w:rsidRPr="00E21DDF">
        <w:rPr>
          <w:rFonts w:ascii="Times New Roman" w:eastAsia="Times New Roman" w:hAnsi="Times New Roman"/>
          <w:sz w:val="24"/>
          <w:szCs w:val="24"/>
          <w:lang w:eastAsia="lt-LT"/>
        </w:rPr>
        <w:t>10</w:t>
      </w:r>
      <w:r w:rsidRPr="00E21DDF">
        <w:rPr>
          <w:rFonts w:ascii="Times New Roman" w:eastAsia="Times New Roman" w:hAnsi="Times New Roman"/>
          <w:sz w:val="24"/>
          <w:szCs w:val="24"/>
          <w:lang w:eastAsia="lt-LT"/>
        </w:rPr>
        <w:t xml:space="preserve"> (</w:t>
      </w:r>
      <w:r w:rsidR="005C07DD" w:rsidRPr="00E21DDF">
        <w:rPr>
          <w:rFonts w:ascii="Times New Roman" w:eastAsia="Times New Roman" w:hAnsi="Times New Roman"/>
          <w:sz w:val="24"/>
          <w:szCs w:val="24"/>
          <w:lang w:eastAsia="lt-LT"/>
        </w:rPr>
        <w:t>dešimt</w:t>
      </w:r>
      <w:r w:rsidRPr="00E21DDF">
        <w:rPr>
          <w:rFonts w:ascii="Times New Roman" w:eastAsia="Times New Roman" w:hAnsi="Times New Roman"/>
          <w:sz w:val="24"/>
          <w:szCs w:val="24"/>
          <w:lang w:eastAsia="lt-LT"/>
        </w:rPr>
        <w:t xml:space="preserve">) </w:t>
      </w:r>
      <w:r w:rsidR="00555583" w:rsidRPr="00E21DDF">
        <w:rPr>
          <w:rFonts w:ascii="Times New Roman" w:eastAsia="Times New Roman" w:hAnsi="Times New Roman"/>
          <w:sz w:val="24"/>
          <w:szCs w:val="24"/>
          <w:lang w:eastAsia="lt-LT"/>
        </w:rPr>
        <w:t xml:space="preserve">kalendorinių </w:t>
      </w:r>
      <w:r w:rsidRPr="00E21DDF">
        <w:rPr>
          <w:rFonts w:ascii="Times New Roman" w:eastAsia="Times New Roman" w:hAnsi="Times New Roman"/>
          <w:sz w:val="24"/>
          <w:szCs w:val="24"/>
          <w:lang w:eastAsia="lt-LT"/>
        </w:rPr>
        <w:t>dien</w:t>
      </w:r>
      <w:r w:rsidR="005C07DD" w:rsidRPr="00E21DDF">
        <w:rPr>
          <w:rFonts w:ascii="Times New Roman" w:eastAsia="Times New Roman" w:hAnsi="Times New Roman"/>
          <w:sz w:val="24"/>
          <w:szCs w:val="24"/>
          <w:lang w:eastAsia="lt-LT"/>
        </w:rPr>
        <w:t>ų.</w:t>
      </w:r>
    </w:p>
    <w:p w:rsidR="00DF12C1" w:rsidRPr="005C07DD" w:rsidRDefault="00DF12C1" w:rsidP="00E52616">
      <w:pPr>
        <w:tabs>
          <w:tab w:val="left" w:pos="1134"/>
          <w:tab w:val="left" w:pos="1276"/>
        </w:tabs>
        <w:suppressAutoHyphens/>
        <w:autoSpaceDE w:val="0"/>
        <w:spacing w:after="0" w:line="240" w:lineRule="auto"/>
        <w:ind w:firstLine="709"/>
        <w:contextualSpacing/>
        <w:jc w:val="both"/>
        <w:rPr>
          <w:rFonts w:ascii="Times New Roman" w:eastAsia="Times New Roman" w:hAnsi="Times New Roman"/>
          <w:sz w:val="24"/>
          <w:szCs w:val="24"/>
          <w:lang w:eastAsia="lt-LT"/>
        </w:rPr>
      </w:pPr>
      <w:r w:rsidRPr="00E21DDF">
        <w:rPr>
          <w:rFonts w:ascii="Times New Roman" w:eastAsia="Times New Roman" w:hAnsi="Times New Roman"/>
          <w:sz w:val="24"/>
          <w:szCs w:val="24"/>
          <w:lang w:eastAsia="lt-LT"/>
        </w:rPr>
        <w:t>2.</w:t>
      </w:r>
      <w:r w:rsidR="00686458">
        <w:rPr>
          <w:rFonts w:ascii="Times New Roman" w:eastAsia="Times New Roman" w:hAnsi="Times New Roman"/>
          <w:sz w:val="24"/>
          <w:szCs w:val="24"/>
          <w:lang w:eastAsia="lt-LT"/>
        </w:rPr>
        <w:t>5</w:t>
      </w:r>
      <w:r w:rsidRPr="00E21DDF">
        <w:rPr>
          <w:rFonts w:ascii="Times New Roman" w:eastAsia="Times New Roman" w:hAnsi="Times New Roman"/>
          <w:sz w:val="24"/>
          <w:szCs w:val="24"/>
          <w:lang w:eastAsia="lt-LT"/>
        </w:rPr>
        <w:t xml:space="preserve">. </w:t>
      </w:r>
      <w:r w:rsidR="005C07DD" w:rsidRPr="00E21DDF">
        <w:rPr>
          <w:rFonts w:ascii="Times New Roman" w:eastAsia="Times New Roman" w:hAnsi="Times New Roman"/>
          <w:sz w:val="24"/>
          <w:szCs w:val="24"/>
          <w:lang w:eastAsia="lt-LT"/>
        </w:rPr>
        <w:t xml:space="preserve">Tiekėjas </w:t>
      </w:r>
      <w:r w:rsidR="00E90FD7">
        <w:rPr>
          <w:rFonts w:ascii="Times New Roman" w:eastAsia="Times New Roman" w:hAnsi="Times New Roman"/>
          <w:sz w:val="24"/>
          <w:szCs w:val="24"/>
          <w:lang w:eastAsia="lt-LT"/>
        </w:rPr>
        <w:t>teisingą</w:t>
      </w:r>
      <w:r w:rsidR="00E90FD7" w:rsidRPr="00E21DDF">
        <w:rPr>
          <w:rFonts w:ascii="Times New Roman" w:eastAsia="Times New Roman" w:hAnsi="Times New Roman"/>
          <w:sz w:val="24"/>
          <w:szCs w:val="24"/>
          <w:lang w:eastAsia="lt-LT"/>
        </w:rPr>
        <w:t xml:space="preserve">  </w:t>
      </w:r>
      <w:r w:rsidRPr="00E21DDF">
        <w:rPr>
          <w:rFonts w:ascii="Times New Roman" w:eastAsia="Times New Roman" w:hAnsi="Times New Roman"/>
          <w:sz w:val="24"/>
          <w:szCs w:val="24"/>
          <w:lang w:eastAsia="lt-LT"/>
        </w:rPr>
        <w:t>sąskait</w:t>
      </w:r>
      <w:r w:rsidR="005C07DD" w:rsidRPr="00E21DDF">
        <w:rPr>
          <w:rFonts w:ascii="Times New Roman" w:eastAsia="Times New Roman" w:hAnsi="Times New Roman"/>
          <w:sz w:val="24"/>
          <w:szCs w:val="24"/>
          <w:lang w:eastAsia="lt-LT"/>
        </w:rPr>
        <w:t>ą</w:t>
      </w:r>
      <w:r w:rsidRPr="00E21DDF">
        <w:rPr>
          <w:rFonts w:ascii="Times New Roman" w:eastAsia="Times New Roman" w:hAnsi="Times New Roman"/>
          <w:sz w:val="24"/>
          <w:szCs w:val="24"/>
          <w:lang w:eastAsia="lt-LT"/>
        </w:rPr>
        <w:t xml:space="preserve"> </w:t>
      </w:r>
      <w:r w:rsidR="00E90FD7">
        <w:rPr>
          <w:rFonts w:ascii="Times New Roman" w:eastAsia="Times New Roman" w:hAnsi="Times New Roman"/>
          <w:sz w:val="24"/>
          <w:szCs w:val="24"/>
          <w:lang w:eastAsia="lt-LT"/>
        </w:rPr>
        <w:t xml:space="preserve">faktūrą </w:t>
      </w:r>
      <w:r w:rsidRPr="00E21DDF">
        <w:rPr>
          <w:rFonts w:ascii="Times New Roman" w:eastAsia="Times New Roman" w:hAnsi="Times New Roman"/>
          <w:sz w:val="24"/>
          <w:szCs w:val="24"/>
          <w:lang w:eastAsia="lt-LT"/>
        </w:rPr>
        <w:t xml:space="preserve">turi </w:t>
      </w:r>
      <w:r w:rsidR="005C07DD" w:rsidRPr="00E21DDF">
        <w:rPr>
          <w:rFonts w:ascii="Times New Roman" w:eastAsia="Times New Roman" w:hAnsi="Times New Roman"/>
          <w:sz w:val="24"/>
          <w:szCs w:val="24"/>
          <w:lang w:eastAsia="lt-LT"/>
        </w:rPr>
        <w:t>pateikti</w:t>
      </w:r>
      <w:r w:rsidR="005C07DD" w:rsidRPr="005C07DD">
        <w:rPr>
          <w:rFonts w:ascii="Times New Roman" w:eastAsia="Times New Roman" w:hAnsi="Times New Roman"/>
          <w:sz w:val="24"/>
          <w:szCs w:val="24"/>
          <w:lang w:eastAsia="lt-LT"/>
        </w:rPr>
        <w:t xml:space="preserve"> </w:t>
      </w:r>
      <w:r w:rsidRPr="005C07DD">
        <w:rPr>
          <w:rFonts w:ascii="Times New Roman" w:eastAsia="Times New Roman" w:hAnsi="Times New Roman"/>
          <w:sz w:val="24"/>
          <w:szCs w:val="24"/>
          <w:lang w:eastAsia="lt-LT"/>
        </w:rPr>
        <w:t xml:space="preserve"> ne vėliau kaip </w:t>
      </w:r>
      <w:r w:rsidR="005C07DD" w:rsidRPr="005C07DD">
        <w:rPr>
          <w:rFonts w:ascii="Times New Roman" w:eastAsia="Times New Roman" w:hAnsi="Times New Roman"/>
          <w:sz w:val="24"/>
          <w:szCs w:val="24"/>
          <w:lang w:eastAsia="lt-LT"/>
        </w:rPr>
        <w:t xml:space="preserve">per </w:t>
      </w:r>
      <w:r w:rsidR="00E90FD7">
        <w:rPr>
          <w:rFonts w:ascii="Times New Roman" w:eastAsia="Times New Roman" w:hAnsi="Times New Roman"/>
          <w:sz w:val="24"/>
          <w:szCs w:val="24"/>
          <w:lang w:eastAsia="lt-LT"/>
        </w:rPr>
        <w:t>5</w:t>
      </w:r>
      <w:r w:rsidR="00E90FD7" w:rsidRPr="005C07DD">
        <w:rPr>
          <w:rFonts w:ascii="Times New Roman" w:eastAsia="Times New Roman" w:hAnsi="Times New Roman"/>
          <w:sz w:val="24"/>
          <w:szCs w:val="24"/>
          <w:lang w:eastAsia="lt-LT"/>
        </w:rPr>
        <w:t xml:space="preserve"> </w:t>
      </w:r>
      <w:r w:rsidR="005C07DD" w:rsidRPr="005C07DD">
        <w:rPr>
          <w:rFonts w:ascii="Times New Roman" w:eastAsia="Times New Roman" w:hAnsi="Times New Roman"/>
          <w:sz w:val="24"/>
          <w:szCs w:val="24"/>
          <w:lang w:eastAsia="lt-LT"/>
        </w:rPr>
        <w:t>(</w:t>
      </w:r>
      <w:r w:rsidR="00E90FD7">
        <w:rPr>
          <w:rFonts w:ascii="Times New Roman" w:eastAsia="Times New Roman" w:hAnsi="Times New Roman"/>
          <w:sz w:val="24"/>
          <w:szCs w:val="24"/>
          <w:lang w:eastAsia="lt-LT"/>
        </w:rPr>
        <w:t>penkias</w:t>
      </w:r>
      <w:r w:rsidR="005C07DD" w:rsidRPr="005C07DD">
        <w:rPr>
          <w:rFonts w:ascii="Times New Roman" w:eastAsia="Times New Roman" w:hAnsi="Times New Roman"/>
          <w:sz w:val="24"/>
          <w:szCs w:val="24"/>
          <w:lang w:eastAsia="lt-LT"/>
        </w:rPr>
        <w:t xml:space="preserve">) </w:t>
      </w:r>
      <w:r w:rsidRPr="005C07DD">
        <w:rPr>
          <w:rFonts w:ascii="Times New Roman" w:eastAsia="Times New Roman" w:hAnsi="Times New Roman"/>
          <w:sz w:val="24"/>
          <w:szCs w:val="24"/>
          <w:lang w:eastAsia="lt-LT"/>
        </w:rPr>
        <w:t>darbo dien</w:t>
      </w:r>
      <w:r w:rsidR="00E90FD7">
        <w:rPr>
          <w:rFonts w:ascii="Times New Roman" w:eastAsia="Times New Roman" w:hAnsi="Times New Roman"/>
          <w:sz w:val="24"/>
          <w:szCs w:val="24"/>
          <w:lang w:eastAsia="lt-LT"/>
        </w:rPr>
        <w:t>as</w:t>
      </w:r>
      <w:r w:rsidRPr="005C07DD">
        <w:rPr>
          <w:rFonts w:ascii="Times New Roman" w:eastAsia="Times New Roman" w:hAnsi="Times New Roman"/>
          <w:sz w:val="24"/>
          <w:szCs w:val="24"/>
          <w:lang w:eastAsia="lt-LT"/>
        </w:rPr>
        <w:t xml:space="preserve"> po </w:t>
      </w:r>
      <w:r w:rsidR="005C07DD" w:rsidRPr="005C07DD">
        <w:rPr>
          <w:rFonts w:ascii="Times New Roman" w:eastAsia="Times New Roman" w:hAnsi="Times New Roman"/>
          <w:sz w:val="24"/>
          <w:szCs w:val="24"/>
          <w:lang w:eastAsia="lt-LT"/>
        </w:rPr>
        <w:t xml:space="preserve">Pirkėjo </w:t>
      </w:r>
      <w:r w:rsidRPr="005C07DD">
        <w:rPr>
          <w:rFonts w:ascii="Times New Roman" w:eastAsia="Times New Roman" w:hAnsi="Times New Roman"/>
          <w:sz w:val="24"/>
          <w:szCs w:val="24"/>
          <w:lang w:eastAsia="lt-LT"/>
        </w:rPr>
        <w:t>užsakymo pateikimo</w:t>
      </w:r>
      <w:r w:rsidR="005C07DD" w:rsidRPr="005C07DD">
        <w:rPr>
          <w:rFonts w:ascii="Times New Roman" w:eastAsia="Times New Roman" w:hAnsi="Times New Roman"/>
          <w:sz w:val="24"/>
          <w:szCs w:val="24"/>
          <w:lang w:eastAsia="lt-LT"/>
        </w:rPr>
        <w:t>.</w:t>
      </w:r>
    </w:p>
    <w:p w:rsidR="00EF73D6" w:rsidRPr="005C07DD" w:rsidRDefault="00EF73D6" w:rsidP="00E52616">
      <w:pPr>
        <w:tabs>
          <w:tab w:val="left" w:pos="1134"/>
          <w:tab w:val="left" w:pos="1276"/>
        </w:tabs>
        <w:suppressAutoHyphens/>
        <w:autoSpaceDE w:val="0"/>
        <w:spacing w:after="0" w:line="240" w:lineRule="auto"/>
        <w:ind w:firstLine="709"/>
        <w:contextualSpacing/>
        <w:jc w:val="both"/>
        <w:rPr>
          <w:rFonts w:ascii="Times New Roman" w:eastAsia="Times New Roman" w:hAnsi="Times New Roman"/>
          <w:sz w:val="24"/>
          <w:szCs w:val="24"/>
          <w:lang w:eastAsia="lt-LT"/>
        </w:rPr>
      </w:pPr>
      <w:r w:rsidRPr="005C07DD">
        <w:rPr>
          <w:rFonts w:ascii="Times New Roman" w:eastAsia="Times New Roman" w:hAnsi="Times New Roman"/>
          <w:sz w:val="24"/>
          <w:szCs w:val="24"/>
          <w:lang w:eastAsia="lt-LT"/>
        </w:rPr>
        <w:t>2.</w:t>
      </w:r>
      <w:r w:rsidR="00686458">
        <w:rPr>
          <w:rFonts w:ascii="Times New Roman" w:eastAsia="Times New Roman" w:hAnsi="Times New Roman"/>
          <w:sz w:val="24"/>
          <w:szCs w:val="24"/>
          <w:lang w:eastAsia="lt-LT"/>
        </w:rPr>
        <w:t>6</w:t>
      </w:r>
      <w:r w:rsidRPr="005C07DD">
        <w:rPr>
          <w:rFonts w:ascii="Times New Roman" w:eastAsia="Times New Roman" w:hAnsi="Times New Roman"/>
          <w:sz w:val="24"/>
          <w:szCs w:val="24"/>
          <w:lang w:eastAsia="lt-LT"/>
        </w:rPr>
        <w:t xml:space="preserve">. Tiekėjas suteiks paslaugas iš karto po </w:t>
      </w:r>
      <w:r w:rsidR="00E90FD7">
        <w:rPr>
          <w:rFonts w:ascii="Times New Roman" w:eastAsia="Times New Roman" w:hAnsi="Times New Roman"/>
          <w:sz w:val="24"/>
          <w:szCs w:val="24"/>
          <w:lang w:eastAsia="lt-LT"/>
        </w:rPr>
        <w:t>sąskaitos faktūros išrašymo dienos</w:t>
      </w:r>
      <w:r w:rsidRPr="005C07DD">
        <w:rPr>
          <w:rFonts w:ascii="Times New Roman" w:eastAsia="Times New Roman" w:hAnsi="Times New Roman"/>
          <w:sz w:val="24"/>
          <w:szCs w:val="24"/>
          <w:lang w:eastAsia="lt-LT"/>
        </w:rPr>
        <w:t>.</w:t>
      </w:r>
    </w:p>
    <w:p w:rsidR="00EF73D6" w:rsidRPr="005C07DD" w:rsidRDefault="00EF73D6" w:rsidP="00E52616">
      <w:pPr>
        <w:tabs>
          <w:tab w:val="left" w:pos="1134"/>
          <w:tab w:val="left" w:pos="1276"/>
        </w:tabs>
        <w:suppressAutoHyphens/>
        <w:autoSpaceDE w:val="0"/>
        <w:spacing w:after="0" w:line="240" w:lineRule="auto"/>
        <w:ind w:firstLine="709"/>
        <w:contextualSpacing/>
        <w:jc w:val="both"/>
        <w:rPr>
          <w:rFonts w:ascii="Times New Roman" w:eastAsia="Times New Roman" w:hAnsi="Times New Roman"/>
          <w:sz w:val="24"/>
          <w:szCs w:val="24"/>
          <w:lang w:eastAsia="lt-LT"/>
        </w:rPr>
      </w:pPr>
      <w:r w:rsidRPr="005C07DD">
        <w:rPr>
          <w:rFonts w:ascii="Times New Roman" w:eastAsia="Times New Roman" w:hAnsi="Times New Roman"/>
          <w:sz w:val="24"/>
          <w:szCs w:val="24"/>
          <w:lang w:eastAsia="lt-LT"/>
        </w:rPr>
        <w:t>2.</w:t>
      </w:r>
      <w:r w:rsidR="00686458">
        <w:rPr>
          <w:rFonts w:ascii="Times New Roman" w:eastAsia="Times New Roman" w:hAnsi="Times New Roman"/>
          <w:sz w:val="24"/>
          <w:szCs w:val="24"/>
          <w:lang w:eastAsia="lt-LT"/>
        </w:rPr>
        <w:t>7</w:t>
      </w:r>
      <w:r w:rsidRPr="005C07DD">
        <w:rPr>
          <w:rFonts w:ascii="Times New Roman" w:eastAsia="Times New Roman" w:hAnsi="Times New Roman"/>
          <w:sz w:val="24"/>
          <w:szCs w:val="24"/>
          <w:lang w:eastAsia="lt-LT"/>
        </w:rPr>
        <w:t xml:space="preserve">.  Perkamų paslaugų kiekiai nurodyti </w:t>
      </w:r>
      <w:r w:rsidR="00D54E3A" w:rsidRPr="005C07DD">
        <w:rPr>
          <w:rFonts w:ascii="Times New Roman" w:eastAsia="Times New Roman" w:hAnsi="Times New Roman"/>
          <w:sz w:val="24"/>
          <w:szCs w:val="24"/>
          <w:lang w:eastAsia="lt-LT"/>
        </w:rPr>
        <w:t xml:space="preserve"> (kvietimo</w:t>
      </w:r>
      <w:r w:rsidRPr="005C07DD">
        <w:rPr>
          <w:rFonts w:ascii="Times New Roman" w:eastAsia="Times New Roman" w:hAnsi="Times New Roman"/>
          <w:sz w:val="24"/>
          <w:szCs w:val="24"/>
          <w:lang w:eastAsia="lt-LT"/>
        </w:rPr>
        <w:t xml:space="preserve"> 2 priedas).  </w:t>
      </w:r>
    </w:p>
    <w:p w:rsidR="00B75401" w:rsidRDefault="00EF73D6" w:rsidP="00B75401">
      <w:pPr>
        <w:tabs>
          <w:tab w:val="left" w:pos="1134"/>
          <w:tab w:val="left" w:pos="1276"/>
        </w:tabs>
        <w:suppressAutoHyphens/>
        <w:autoSpaceDE w:val="0"/>
        <w:spacing w:after="0" w:line="240" w:lineRule="auto"/>
        <w:ind w:firstLine="567"/>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686458">
        <w:rPr>
          <w:rFonts w:ascii="Times New Roman" w:eastAsia="Times New Roman" w:hAnsi="Times New Roman"/>
          <w:sz w:val="24"/>
          <w:szCs w:val="24"/>
          <w:lang w:eastAsia="lt-LT"/>
        </w:rPr>
        <w:t>8</w:t>
      </w:r>
      <w:r w:rsidR="00B75401">
        <w:rPr>
          <w:rFonts w:ascii="Times New Roman" w:eastAsia="Times New Roman" w:hAnsi="Times New Roman"/>
          <w:sz w:val="24"/>
          <w:szCs w:val="24"/>
          <w:lang w:eastAsia="lt-LT"/>
        </w:rPr>
        <w:t xml:space="preserve">. </w:t>
      </w:r>
      <w:r w:rsidR="00633CE6" w:rsidRPr="00210BAE">
        <w:rPr>
          <w:rFonts w:ascii="Times New Roman" w:hAnsi="Times New Roman"/>
          <w:sz w:val="24"/>
          <w:szCs w:val="24"/>
        </w:rPr>
        <w:t>Pirkimo objektas į dalis neskaidomas (Tiekėjas privalo teikti pasiūlymą visai pirkimo objekto apimčiai).</w:t>
      </w:r>
    </w:p>
    <w:p w:rsidR="005071DA" w:rsidRPr="00B75401" w:rsidRDefault="00EF73D6" w:rsidP="00B75401">
      <w:pPr>
        <w:tabs>
          <w:tab w:val="left" w:pos="1134"/>
          <w:tab w:val="left" w:pos="1276"/>
        </w:tabs>
        <w:suppressAutoHyphens/>
        <w:autoSpaceDE w:val="0"/>
        <w:spacing w:after="0" w:line="240" w:lineRule="auto"/>
        <w:ind w:firstLine="567"/>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w:t>
      </w:r>
      <w:r w:rsidR="00686458">
        <w:rPr>
          <w:rFonts w:ascii="Times New Roman" w:eastAsia="Times New Roman" w:hAnsi="Times New Roman"/>
          <w:sz w:val="24"/>
          <w:szCs w:val="24"/>
          <w:lang w:eastAsia="lt-LT"/>
        </w:rPr>
        <w:t>9</w:t>
      </w:r>
      <w:r w:rsidR="00B75401">
        <w:rPr>
          <w:rFonts w:ascii="Times New Roman" w:eastAsia="Times New Roman" w:hAnsi="Times New Roman"/>
          <w:sz w:val="24"/>
          <w:szCs w:val="24"/>
          <w:lang w:eastAsia="lt-LT"/>
        </w:rPr>
        <w:t xml:space="preserve">. </w:t>
      </w:r>
      <w:r w:rsidR="00625499">
        <w:rPr>
          <w:rFonts w:ascii="Times New Roman" w:hAnsi="Times New Roman"/>
          <w:sz w:val="24"/>
          <w:szCs w:val="24"/>
        </w:rPr>
        <w:t>Tiekėjui</w:t>
      </w:r>
      <w:r w:rsidR="00633CE6" w:rsidRPr="00210BAE">
        <w:rPr>
          <w:rFonts w:ascii="Times New Roman" w:hAnsi="Times New Roman"/>
          <w:sz w:val="24"/>
          <w:szCs w:val="24"/>
        </w:rPr>
        <w:t xml:space="preserve"> nėra leidžiama pateikti alternatyvių pasiūlymų. Tiekėjui pateikus alternatyvų pasiūlymą, jo pasiūlymas ir alternatyvus pasiūlymas (alternatyvūs pasiūlymai) bus atmesti.</w:t>
      </w:r>
    </w:p>
    <w:p w:rsidR="001E2A06" w:rsidRPr="00210BAE" w:rsidRDefault="001E2A06" w:rsidP="00485B0C">
      <w:pPr>
        <w:tabs>
          <w:tab w:val="left" w:pos="1134"/>
          <w:tab w:val="left" w:pos="1800"/>
        </w:tabs>
        <w:spacing w:after="0" w:line="240" w:lineRule="auto"/>
        <w:ind w:left="720"/>
        <w:jc w:val="both"/>
        <w:rPr>
          <w:rFonts w:ascii="Times New Roman" w:hAnsi="Times New Roman"/>
          <w:sz w:val="24"/>
          <w:szCs w:val="24"/>
        </w:rPr>
      </w:pPr>
    </w:p>
    <w:p w:rsidR="007D4E6A" w:rsidRPr="00E0084E" w:rsidRDefault="0004770C" w:rsidP="00485B0C">
      <w:pPr>
        <w:numPr>
          <w:ilvl w:val="0"/>
          <w:numId w:val="23"/>
        </w:numPr>
        <w:tabs>
          <w:tab w:val="left" w:pos="900"/>
          <w:tab w:val="left" w:pos="1710"/>
        </w:tabs>
        <w:spacing w:after="0" w:line="240" w:lineRule="auto"/>
        <w:ind w:left="0" w:firstLine="720"/>
        <w:jc w:val="both"/>
        <w:rPr>
          <w:rFonts w:ascii="Times New Roman" w:eastAsia="Times New Roman" w:hAnsi="Times New Roman"/>
          <w:b/>
          <w:sz w:val="24"/>
          <w:szCs w:val="24"/>
        </w:rPr>
      </w:pPr>
      <w:r w:rsidRPr="00E0084E">
        <w:rPr>
          <w:rFonts w:ascii="Times New Roman" w:eastAsia="Times New Roman" w:hAnsi="Times New Roman"/>
          <w:b/>
          <w:sz w:val="24"/>
          <w:szCs w:val="24"/>
        </w:rPr>
        <w:t xml:space="preserve"> </w:t>
      </w:r>
      <w:r w:rsidR="00E0084E">
        <w:rPr>
          <w:rFonts w:ascii="Times New Roman" w:eastAsia="Times New Roman" w:hAnsi="Times New Roman"/>
          <w:b/>
          <w:sz w:val="24"/>
          <w:szCs w:val="24"/>
        </w:rPr>
        <w:t>Tiekėjų pašalinimo pagrindai ir reikalavimai kvalifikacijai</w:t>
      </w:r>
    </w:p>
    <w:p w:rsidR="003A1B0D" w:rsidRPr="00210BAE" w:rsidRDefault="008663F3" w:rsidP="00485B0C">
      <w:pPr>
        <w:numPr>
          <w:ilvl w:val="1"/>
          <w:numId w:val="23"/>
        </w:numPr>
        <w:tabs>
          <w:tab w:val="left" w:pos="900"/>
          <w:tab w:val="left" w:pos="1134"/>
          <w:tab w:val="left" w:pos="1710"/>
        </w:tabs>
        <w:spacing w:after="0" w:line="240" w:lineRule="auto"/>
        <w:ind w:left="0" w:firstLine="720"/>
        <w:jc w:val="both"/>
        <w:rPr>
          <w:rFonts w:ascii="Times New Roman" w:eastAsia="Times New Roman" w:hAnsi="Times New Roman"/>
          <w:b/>
          <w:sz w:val="24"/>
          <w:szCs w:val="24"/>
        </w:rPr>
      </w:pPr>
      <w:r w:rsidRPr="00210BAE">
        <w:rPr>
          <w:rFonts w:ascii="Times New Roman" w:eastAsia="Times New Roman" w:hAnsi="Times New Roman"/>
          <w:sz w:val="24"/>
          <w:szCs w:val="24"/>
        </w:rPr>
        <w:t>Tie</w:t>
      </w:r>
      <w:r w:rsidR="00625499">
        <w:rPr>
          <w:rFonts w:ascii="Times New Roman" w:eastAsia="Times New Roman" w:hAnsi="Times New Roman"/>
          <w:sz w:val="24"/>
          <w:szCs w:val="24"/>
        </w:rPr>
        <w:t>kėjo</w:t>
      </w:r>
      <w:r w:rsidR="00DC6F06" w:rsidRPr="00210BAE">
        <w:rPr>
          <w:rFonts w:ascii="Times New Roman" w:eastAsia="Times New Roman" w:hAnsi="Times New Roman"/>
          <w:sz w:val="24"/>
          <w:szCs w:val="24"/>
        </w:rPr>
        <w:t xml:space="preserve"> kvalifikacija netikrinama.</w:t>
      </w:r>
    </w:p>
    <w:p w:rsidR="007D4E6A" w:rsidRDefault="007D4E6A" w:rsidP="00485B0C">
      <w:pPr>
        <w:tabs>
          <w:tab w:val="left" w:pos="900"/>
          <w:tab w:val="left" w:pos="1710"/>
        </w:tabs>
        <w:spacing w:after="0" w:line="240" w:lineRule="auto"/>
        <w:ind w:firstLine="720"/>
        <w:jc w:val="both"/>
        <w:rPr>
          <w:rFonts w:ascii="Times New Roman" w:eastAsia="Times New Roman" w:hAnsi="Times New Roman"/>
          <w:b/>
          <w:sz w:val="24"/>
          <w:szCs w:val="24"/>
        </w:rPr>
      </w:pPr>
    </w:p>
    <w:p w:rsidR="007D4E6A" w:rsidRPr="00625499" w:rsidRDefault="00561E26" w:rsidP="00485B0C">
      <w:pPr>
        <w:numPr>
          <w:ilvl w:val="0"/>
          <w:numId w:val="23"/>
        </w:numPr>
        <w:tabs>
          <w:tab w:val="left" w:pos="900"/>
          <w:tab w:val="left" w:pos="1710"/>
        </w:tabs>
        <w:spacing w:after="0" w:line="240" w:lineRule="auto"/>
        <w:ind w:left="0" w:firstLine="720"/>
        <w:jc w:val="both"/>
        <w:rPr>
          <w:rFonts w:ascii="Times New Roman" w:eastAsia="Times New Roman" w:hAnsi="Times New Roman"/>
          <w:b/>
          <w:sz w:val="24"/>
          <w:szCs w:val="24"/>
        </w:rPr>
      </w:pPr>
      <w:r>
        <w:rPr>
          <w:rFonts w:ascii="Times New Roman" w:eastAsia="Times New Roman" w:hAnsi="Times New Roman"/>
          <w:b/>
          <w:sz w:val="24"/>
          <w:szCs w:val="24"/>
          <w:lang w:eastAsia="ar-SA"/>
        </w:rPr>
        <w:t xml:space="preserve"> </w:t>
      </w:r>
      <w:r w:rsidR="008F2E9F" w:rsidRPr="00210BAE">
        <w:rPr>
          <w:rFonts w:ascii="Times New Roman" w:eastAsia="Times New Roman" w:hAnsi="Times New Roman"/>
          <w:b/>
          <w:sz w:val="24"/>
          <w:szCs w:val="24"/>
          <w:lang w:eastAsia="ar-SA"/>
        </w:rPr>
        <w:t>Pasiūlymo turinys ir reikalavimai pasiūlymo pateikimui</w:t>
      </w:r>
    </w:p>
    <w:p w:rsidR="003A1B0D" w:rsidRPr="00210BAE" w:rsidRDefault="008663F3" w:rsidP="00485B0C">
      <w:pPr>
        <w:numPr>
          <w:ilvl w:val="1"/>
          <w:numId w:val="23"/>
        </w:numPr>
        <w:tabs>
          <w:tab w:val="left" w:pos="1134"/>
          <w:tab w:val="left" w:pos="1418"/>
          <w:tab w:val="left" w:pos="1710"/>
        </w:tabs>
        <w:spacing w:after="0" w:line="240" w:lineRule="auto"/>
        <w:ind w:left="0" w:firstLine="720"/>
        <w:jc w:val="both"/>
        <w:rPr>
          <w:rFonts w:ascii="Times New Roman" w:eastAsia="Times New Roman" w:hAnsi="Times New Roman"/>
          <w:b/>
          <w:sz w:val="24"/>
          <w:szCs w:val="24"/>
        </w:rPr>
      </w:pPr>
      <w:r w:rsidRPr="00210BAE">
        <w:rPr>
          <w:rFonts w:ascii="Times New Roman" w:eastAsia="Times New Roman" w:hAnsi="Times New Roman"/>
          <w:sz w:val="24"/>
          <w:szCs w:val="24"/>
          <w:lang w:eastAsia="lt-LT"/>
        </w:rPr>
        <w:t>Tie</w:t>
      </w:r>
      <w:r w:rsidR="008F2E9F" w:rsidRPr="00210BAE">
        <w:rPr>
          <w:rFonts w:ascii="Times New Roman" w:eastAsia="Times New Roman" w:hAnsi="Times New Roman"/>
          <w:sz w:val="24"/>
          <w:szCs w:val="24"/>
          <w:lang w:eastAsia="lt-LT"/>
        </w:rPr>
        <w:t xml:space="preserve">kėjo pasiūlymą sudaro </w:t>
      </w:r>
      <w:r w:rsidR="008F2E9F" w:rsidRPr="00210BAE">
        <w:rPr>
          <w:rFonts w:ascii="Times New Roman" w:eastAsia="Times New Roman" w:hAnsi="Times New Roman"/>
          <w:sz w:val="24"/>
          <w:szCs w:val="24"/>
          <w:lang w:eastAsia="ar-SA"/>
        </w:rPr>
        <w:t>šių dokumentų ir duomenų, kurie pateikiami kartu su pasiūlymu, visuma</w:t>
      </w:r>
      <w:r w:rsidR="008F2E9F" w:rsidRPr="00210BAE">
        <w:rPr>
          <w:rFonts w:ascii="Times New Roman" w:eastAsia="Times New Roman" w:hAnsi="Times New Roman"/>
          <w:sz w:val="24"/>
          <w:szCs w:val="24"/>
          <w:lang w:eastAsia="lt-LT"/>
        </w:rPr>
        <w:t>:</w:t>
      </w:r>
    </w:p>
    <w:p w:rsidR="003A1B0D" w:rsidRPr="00210BAE" w:rsidRDefault="00EA3CE8" w:rsidP="00485B0C">
      <w:pPr>
        <w:numPr>
          <w:ilvl w:val="2"/>
          <w:numId w:val="23"/>
        </w:numPr>
        <w:tabs>
          <w:tab w:val="left" w:pos="1418"/>
          <w:tab w:val="left" w:pos="1710"/>
        </w:tabs>
        <w:spacing w:after="0" w:line="240" w:lineRule="auto"/>
        <w:ind w:left="0" w:firstLine="720"/>
        <w:jc w:val="both"/>
        <w:rPr>
          <w:rFonts w:ascii="Times New Roman" w:eastAsia="Times New Roman" w:hAnsi="Times New Roman"/>
          <w:b/>
          <w:sz w:val="24"/>
          <w:szCs w:val="24"/>
        </w:rPr>
      </w:pPr>
      <w:r w:rsidRPr="00210BAE">
        <w:rPr>
          <w:rFonts w:ascii="Times New Roman" w:eastAsia="Times New Roman" w:hAnsi="Times New Roman"/>
          <w:sz w:val="24"/>
          <w:szCs w:val="24"/>
          <w:lang w:eastAsia="ar-SA"/>
        </w:rPr>
        <w:t xml:space="preserve">užpildytas </w:t>
      </w:r>
      <w:r w:rsidR="008663F3" w:rsidRPr="00210BAE">
        <w:rPr>
          <w:rFonts w:ascii="Times New Roman" w:eastAsia="Times New Roman" w:hAnsi="Times New Roman"/>
          <w:sz w:val="24"/>
          <w:szCs w:val="24"/>
          <w:lang w:eastAsia="ar-SA"/>
        </w:rPr>
        <w:t>Tie</w:t>
      </w:r>
      <w:r w:rsidR="008F2E9F" w:rsidRPr="00210BAE">
        <w:rPr>
          <w:rFonts w:ascii="Times New Roman" w:eastAsia="Times New Roman" w:hAnsi="Times New Roman"/>
          <w:sz w:val="24"/>
          <w:szCs w:val="24"/>
          <w:lang w:eastAsia="ar-SA"/>
        </w:rPr>
        <w:t>kėjo ar jo įgalioto asmens pasirašyt</w:t>
      </w:r>
      <w:r w:rsidR="00AB37A7">
        <w:rPr>
          <w:rFonts w:ascii="Times New Roman" w:eastAsia="Times New Roman" w:hAnsi="Times New Roman"/>
          <w:sz w:val="24"/>
          <w:szCs w:val="24"/>
          <w:lang w:eastAsia="ar-SA"/>
        </w:rPr>
        <w:t>as pasiūlyma</w:t>
      </w:r>
      <w:r w:rsidR="002E3C60">
        <w:rPr>
          <w:rFonts w:ascii="Times New Roman" w:eastAsia="Times New Roman" w:hAnsi="Times New Roman"/>
          <w:sz w:val="24"/>
          <w:szCs w:val="24"/>
          <w:lang w:eastAsia="ar-SA"/>
        </w:rPr>
        <w:t>s, parengtas pagal k</w:t>
      </w:r>
      <w:r w:rsidR="008F2E9F" w:rsidRPr="00210BAE">
        <w:rPr>
          <w:rFonts w:ascii="Times New Roman" w:eastAsia="Times New Roman" w:hAnsi="Times New Roman"/>
          <w:sz w:val="24"/>
          <w:szCs w:val="24"/>
          <w:lang w:eastAsia="ar-SA"/>
        </w:rPr>
        <w:t xml:space="preserve">vietimo 1 priede pateiktą </w:t>
      </w:r>
      <w:r w:rsidR="009C4C16" w:rsidRPr="00210BAE">
        <w:rPr>
          <w:rFonts w:ascii="Times New Roman" w:eastAsia="Times New Roman" w:hAnsi="Times New Roman"/>
          <w:sz w:val="24"/>
          <w:szCs w:val="24"/>
          <w:lang w:eastAsia="ar-SA"/>
        </w:rPr>
        <w:t>pasiūlymo formą</w:t>
      </w:r>
      <w:r w:rsidR="0010764B" w:rsidRPr="00210BAE">
        <w:rPr>
          <w:rFonts w:ascii="Times New Roman" w:eastAsia="Times New Roman" w:hAnsi="Times New Roman"/>
          <w:sz w:val="24"/>
          <w:szCs w:val="24"/>
          <w:lang w:eastAsia="ar-SA"/>
        </w:rPr>
        <w:t>;</w:t>
      </w:r>
    </w:p>
    <w:p w:rsidR="003A1B0D" w:rsidRPr="00210BAE" w:rsidRDefault="008F2E9F" w:rsidP="00485B0C">
      <w:pPr>
        <w:numPr>
          <w:ilvl w:val="2"/>
          <w:numId w:val="23"/>
        </w:numPr>
        <w:tabs>
          <w:tab w:val="left" w:pos="1418"/>
          <w:tab w:val="left" w:pos="1710"/>
        </w:tabs>
        <w:spacing w:after="0" w:line="240" w:lineRule="auto"/>
        <w:ind w:left="0" w:firstLine="720"/>
        <w:jc w:val="both"/>
        <w:rPr>
          <w:rFonts w:ascii="Times New Roman" w:eastAsia="Times New Roman" w:hAnsi="Times New Roman"/>
          <w:b/>
          <w:sz w:val="24"/>
          <w:szCs w:val="24"/>
        </w:rPr>
      </w:pPr>
      <w:r w:rsidRPr="00210BAE">
        <w:rPr>
          <w:rFonts w:ascii="Times New Roman" w:eastAsia="Times New Roman" w:hAnsi="Times New Roman"/>
          <w:sz w:val="24"/>
          <w:szCs w:val="24"/>
          <w:lang w:eastAsia="lt-LT"/>
        </w:rPr>
        <w:t>įgaliojimo ar kito dokumento, s</w:t>
      </w:r>
      <w:r w:rsidR="00162306" w:rsidRPr="00210BAE">
        <w:rPr>
          <w:rFonts w:ascii="Times New Roman" w:eastAsia="Times New Roman" w:hAnsi="Times New Roman"/>
          <w:sz w:val="24"/>
          <w:szCs w:val="24"/>
          <w:lang w:eastAsia="lt-LT"/>
        </w:rPr>
        <w:t xml:space="preserve">uteikiančio teisę pasirašyti </w:t>
      </w:r>
      <w:r w:rsidR="008663F3" w:rsidRPr="00210BAE">
        <w:rPr>
          <w:rFonts w:ascii="Times New Roman" w:eastAsia="Times New Roman" w:hAnsi="Times New Roman"/>
          <w:sz w:val="24"/>
          <w:szCs w:val="24"/>
          <w:lang w:eastAsia="lt-LT"/>
        </w:rPr>
        <w:t>Tie</w:t>
      </w:r>
      <w:r w:rsidRPr="00210BAE">
        <w:rPr>
          <w:rFonts w:ascii="Times New Roman" w:eastAsia="Times New Roman" w:hAnsi="Times New Roman"/>
          <w:sz w:val="24"/>
          <w:szCs w:val="24"/>
          <w:lang w:eastAsia="lt-LT"/>
        </w:rPr>
        <w:t xml:space="preserve">kėjo pasiūlymą, kopija (taikoma, kai pasiūlymą pasirašo ne </w:t>
      </w:r>
      <w:r w:rsidR="00597FA4" w:rsidRPr="00210BAE">
        <w:rPr>
          <w:rFonts w:ascii="Times New Roman" w:eastAsia="Times New Roman" w:hAnsi="Times New Roman"/>
          <w:sz w:val="24"/>
          <w:szCs w:val="24"/>
          <w:lang w:eastAsia="lt-LT"/>
        </w:rPr>
        <w:t>vadovas, o įgaliotas asmuo).</w:t>
      </w:r>
    </w:p>
    <w:p w:rsidR="0004770C" w:rsidRPr="00210BAE" w:rsidRDefault="00625499" w:rsidP="00485B0C">
      <w:pPr>
        <w:numPr>
          <w:ilvl w:val="1"/>
          <w:numId w:val="23"/>
        </w:numPr>
        <w:tabs>
          <w:tab w:val="left" w:pos="1134"/>
          <w:tab w:val="left" w:pos="1418"/>
          <w:tab w:val="left" w:pos="1710"/>
        </w:tabs>
        <w:spacing w:after="0" w:line="240" w:lineRule="auto"/>
        <w:ind w:left="0" w:firstLine="720"/>
        <w:jc w:val="both"/>
        <w:rPr>
          <w:rFonts w:ascii="Times New Roman" w:eastAsia="Times New Roman" w:hAnsi="Times New Roman"/>
          <w:b/>
          <w:sz w:val="24"/>
          <w:szCs w:val="24"/>
        </w:rPr>
      </w:pPr>
      <w:r>
        <w:rPr>
          <w:rFonts w:ascii="Times New Roman" w:hAnsi="Times New Roman"/>
          <w:sz w:val="24"/>
          <w:szCs w:val="24"/>
        </w:rPr>
        <w:t>Pasiūlymo kaina pateikiama eurais</w:t>
      </w:r>
      <w:r w:rsidR="001F35BB" w:rsidRPr="00210BAE">
        <w:rPr>
          <w:rFonts w:ascii="Times New Roman" w:hAnsi="Times New Roman"/>
          <w:sz w:val="24"/>
          <w:szCs w:val="24"/>
        </w:rPr>
        <w:t>. Į pasiūlymo kainą privalo būti įskaičiuoti visi mokesčiai ir visos galimos Tiekėjo išlaidos, susijusios su pirkimo sutarties vykdymu. Pasi</w:t>
      </w:r>
      <w:r w:rsidR="002E3C60">
        <w:rPr>
          <w:rFonts w:ascii="Times New Roman" w:hAnsi="Times New Roman"/>
          <w:sz w:val="24"/>
          <w:szCs w:val="24"/>
        </w:rPr>
        <w:t>ūlymo kaina turi būti nurodoma k</w:t>
      </w:r>
      <w:r w:rsidR="001F35BB" w:rsidRPr="00210BAE">
        <w:rPr>
          <w:rFonts w:ascii="Times New Roman" w:hAnsi="Times New Roman"/>
          <w:sz w:val="24"/>
          <w:szCs w:val="24"/>
        </w:rPr>
        <w:t>vietimo 1 priede.</w:t>
      </w:r>
    </w:p>
    <w:p w:rsidR="0004770C" w:rsidRPr="00E80C79" w:rsidRDefault="002639BE" w:rsidP="00485B0C">
      <w:pPr>
        <w:numPr>
          <w:ilvl w:val="1"/>
          <w:numId w:val="23"/>
        </w:numPr>
        <w:tabs>
          <w:tab w:val="left" w:pos="1134"/>
          <w:tab w:val="left" w:pos="1418"/>
          <w:tab w:val="left" w:pos="1710"/>
        </w:tabs>
        <w:spacing w:after="0" w:line="240" w:lineRule="auto"/>
        <w:ind w:left="0" w:firstLine="720"/>
        <w:jc w:val="both"/>
        <w:rPr>
          <w:rFonts w:ascii="Times New Roman" w:eastAsia="Times New Roman" w:hAnsi="Times New Roman"/>
          <w:b/>
          <w:sz w:val="24"/>
          <w:szCs w:val="24"/>
        </w:rPr>
      </w:pPr>
      <w:r w:rsidRPr="00210BAE">
        <w:rPr>
          <w:rFonts w:ascii="Times New Roman" w:hAnsi="Times New Roman"/>
          <w:sz w:val="24"/>
          <w:szCs w:val="24"/>
        </w:rPr>
        <w:t>Tiekėjo pasiūlymas pateikiamas lietuvių kalba. Jei atitinkami dokumentai yra išduoti kita nei lietuvių kalba, tokiu atveju prie šių dokumentų turi būti pridedamas dokumento vertimas į lietuvių kalbą</w:t>
      </w:r>
      <w:r w:rsidRPr="00210BAE">
        <w:rPr>
          <w:rFonts w:ascii="Times New Roman" w:hAnsi="Times New Roman"/>
          <w:sz w:val="24"/>
          <w:szCs w:val="24"/>
          <w:lang w:eastAsia="ar-SA"/>
        </w:rPr>
        <w:t>.</w:t>
      </w:r>
      <w:r w:rsidR="00B00B16" w:rsidRPr="00210BAE">
        <w:rPr>
          <w:rFonts w:ascii="Times New Roman" w:hAnsi="Times New Roman"/>
          <w:sz w:val="24"/>
          <w:szCs w:val="24"/>
          <w:lang w:eastAsia="ar-SA"/>
        </w:rPr>
        <w:t xml:space="preserve"> Vertimas turi būti patvirtintas vertėjo parašu ir vertimo biuro antspaudu arba Tiekėjo vadovo parašu ir Tiekėjo </w:t>
      </w:r>
      <w:r w:rsidR="00B00B16" w:rsidRPr="00E80C79">
        <w:rPr>
          <w:rFonts w:ascii="Times New Roman" w:hAnsi="Times New Roman"/>
          <w:sz w:val="24"/>
          <w:szCs w:val="24"/>
          <w:lang w:eastAsia="ar-SA"/>
        </w:rPr>
        <w:t>antspaudu.</w:t>
      </w:r>
    </w:p>
    <w:p w:rsidR="0004770C" w:rsidRPr="00E80C79" w:rsidRDefault="002639BE" w:rsidP="00485B0C">
      <w:pPr>
        <w:numPr>
          <w:ilvl w:val="1"/>
          <w:numId w:val="23"/>
        </w:numPr>
        <w:tabs>
          <w:tab w:val="left" w:pos="1134"/>
          <w:tab w:val="left" w:pos="1418"/>
          <w:tab w:val="left" w:pos="1710"/>
        </w:tabs>
        <w:spacing w:after="0" w:line="240" w:lineRule="auto"/>
        <w:ind w:left="0" w:firstLine="720"/>
        <w:jc w:val="both"/>
        <w:rPr>
          <w:rFonts w:ascii="Times New Roman" w:eastAsia="Times New Roman" w:hAnsi="Times New Roman"/>
          <w:b/>
          <w:sz w:val="24"/>
          <w:szCs w:val="24"/>
        </w:rPr>
      </w:pPr>
      <w:r w:rsidRPr="00E80C79">
        <w:rPr>
          <w:rFonts w:ascii="Times New Roman" w:hAnsi="Times New Roman"/>
          <w:sz w:val="24"/>
          <w:szCs w:val="24"/>
        </w:rPr>
        <w:t>Pateikdamas pasiūlym</w:t>
      </w:r>
      <w:r w:rsidR="002E3C60" w:rsidRPr="00E80C79">
        <w:rPr>
          <w:rFonts w:ascii="Times New Roman" w:hAnsi="Times New Roman"/>
          <w:sz w:val="24"/>
          <w:szCs w:val="24"/>
        </w:rPr>
        <w:t>ą, Tiekėjas sutinka su visomis k</w:t>
      </w:r>
      <w:r w:rsidRPr="00E80C79">
        <w:rPr>
          <w:rFonts w:ascii="Times New Roman" w:hAnsi="Times New Roman"/>
          <w:sz w:val="24"/>
          <w:szCs w:val="24"/>
        </w:rPr>
        <w:t>vietimo sąlygomis ir patvirtina, kad jo pasiūlyme pateikta informacija yra teisinga ir apima viską, ko reikia norint tinkamai įvykdyti pirkimo sutartį.</w:t>
      </w:r>
    </w:p>
    <w:p w:rsidR="0004770C" w:rsidRPr="00E80C79" w:rsidRDefault="00AB37A7" w:rsidP="00AB37A7">
      <w:pPr>
        <w:tabs>
          <w:tab w:val="left" w:pos="993"/>
          <w:tab w:val="left" w:pos="1134"/>
        </w:tabs>
        <w:spacing w:after="0" w:line="240" w:lineRule="auto"/>
        <w:jc w:val="both"/>
        <w:rPr>
          <w:rFonts w:ascii="Times New Roman" w:eastAsia="Times New Roman" w:hAnsi="Times New Roman"/>
          <w:b/>
          <w:sz w:val="24"/>
          <w:szCs w:val="24"/>
          <w:lang w:eastAsia="ar-SA"/>
        </w:rPr>
      </w:pPr>
      <w:r w:rsidRPr="00096FB6">
        <w:rPr>
          <w:rFonts w:ascii="Times New Roman" w:eastAsia="Times New Roman" w:hAnsi="Times New Roman"/>
          <w:sz w:val="24"/>
          <w:szCs w:val="24"/>
          <w:lang w:eastAsia="lt-LT"/>
        </w:rPr>
        <w:t xml:space="preserve">            4.5. </w:t>
      </w:r>
      <w:r w:rsidR="00625499" w:rsidRPr="00E80C79">
        <w:rPr>
          <w:rFonts w:ascii="Times New Roman" w:eastAsia="Times New Roman" w:hAnsi="Times New Roman"/>
          <w:sz w:val="24"/>
          <w:szCs w:val="24"/>
          <w:lang w:eastAsia="lt-LT"/>
        </w:rPr>
        <w:t xml:space="preserve">Tiekėjas pasiūlyme turi nurodyti pasiūlymo galiojimo terminą, kuris turi būti ne trumpesnis kaip iki </w:t>
      </w:r>
      <w:r w:rsidRPr="00E80C79">
        <w:rPr>
          <w:rFonts w:ascii="Times New Roman" w:eastAsia="Times New Roman" w:hAnsi="Times New Roman"/>
          <w:b/>
          <w:sz w:val="24"/>
          <w:szCs w:val="24"/>
          <w:lang w:eastAsia="lt-LT"/>
        </w:rPr>
        <w:t>201</w:t>
      </w:r>
      <w:r w:rsidR="00C51BD4">
        <w:rPr>
          <w:rFonts w:ascii="Times New Roman" w:eastAsia="Times New Roman" w:hAnsi="Times New Roman"/>
          <w:b/>
          <w:sz w:val="24"/>
          <w:szCs w:val="24"/>
          <w:lang w:eastAsia="lt-LT"/>
        </w:rPr>
        <w:t>8</w:t>
      </w:r>
      <w:r w:rsidR="00625499" w:rsidRPr="00E80C79">
        <w:rPr>
          <w:rFonts w:ascii="Times New Roman" w:eastAsia="Times New Roman" w:hAnsi="Times New Roman"/>
          <w:b/>
          <w:sz w:val="24"/>
          <w:szCs w:val="24"/>
          <w:lang w:eastAsia="lt-LT"/>
        </w:rPr>
        <w:t xml:space="preserve"> m</w:t>
      </w:r>
      <w:r w:rsidR="004A5535" w:rsidRPr="00E80C79">
        <w:rPr>
          <w:rFonts w:ascii="Times New Roman" w:hAnsi="Times New Roman"/>
          <w:b/>
          <w:sz w:val="24"/>
          <w:szCs w:val="24"/>
        </w:rPr>
        <w:t xml:space="preserve">. </w:t>
      </w:r>
      <w:r w:rsidR="008711EC">
        <w:rPr>
          <w:rFonts w:ascii="Times New Roman" w:hAnsi="Times New Roman"/>
          <w:b/>
          <w:sz w:val="24"/>
          <w:szCs w:val="24"/>
        </w:rPr>
        <w:t>lapkričio</w:t>
      </w:r>
      <w:r w:rsidR="004A5535" w:rsidRPr="00E80C79">
        <w:rPr>
          <w:rFonts w:ascii="Times New Roman" w:hAnsi="Times New Roman"/>
          <w:b/>
          <w:sz w:val="24"/>
          <w:szCs w:val="24"/>
        </w:rPr>
        <w:t xml:space="preserve"> </w:t>
      </w:r>
      <w:r w:rsidR="00725087">
        <w:rPr>
          <w:rFonts w:ascii="Times New Roman" w:hAnsi="Times New Roman"/>
          <w:b/>
          <w:sz w:val="24"/>
          <w:szCs w:val="24"/>
        </w:rPr>
        <w:t>30</w:t>
      </w:r>
      <w:r w:rsidR="00625499" w:rsidRPr="00E80C79">
        <w:rPr>
          <w:rFonts w:ascii="Times New Roman" w:hAnsi="Times New Roman"/>
          <w:b/>
          <w:sz w:val="24"/>
          <w:szCs w:val="24"/>
        </w:rPr>
        <w:t xml:space="preserve"> d. </w:t>
      </w:r>
      <w:r w:rsidR="00625499" w:rsidRPr="00E80C79">
        <w:rPr>
          <w:rFonts w:ascii="Times New Roman" w:eastAsia="Times New Roman" w:hAnsi="Times New Roman"/>
          <w:sz w:val="24"/>
          <w:szCs w:val="24"/>
          <w:lang w:eastAsia="lt-LT"/>
        </w:rPr>
        <w:t>Jeigu pasiūlyme nenurodytas jo galiojimo laikas, laikoma, kad pasiūlymas gal</w:t>
      </w:r>
      <w:r w:rsidR="00AA789D" w:rsidRPr="00E80C79">
        <w:rPr>
          <w:rFonts w:ascii="Times New Roman" w:eastAsia="Times New Roman" w:hAnsi="Times New Roman"/>
          <w:sz w:val="24"/>
          <w:szCs w:val="24"/>
          <w:lang w:eastAsia="lt-LT"/>
        </w:rPr>
        <w:t>ioja tiek, kiek numatyta šiame k</w:t>
      </w:r>
      <w:r w:rsidR="00625499" w:rsidRPr="00E80C79">
        <w:rPr>
          <w:rFonts w:ascii="Times New Roman" w:eastAsia="Times New Roman" w:hAnsi="Times New Roman"/>
          <w:sz w:val="24"/>
          <w:szCs w:val="24"/>
          <w:lang w:eastAsia="lt-LT"/>
        </w:rPr>
        <w:t>vietimo punkte. Sustabdžius pirkimo procedūras, šis terminas pratęsiamas pirkimo procedūrų sustabdymo laikui.</w:t>
      </w:r>
    </w:p>
    <w:p w:rsidR="00806617" w:rsidRPr="00E80C79" w:rsidRDefault="00AB37A7" w:rsidP="00AB37A7">
      <w:pPr>
        <w:tabs>
          <w:tab w:val="left" w:pos="993"/>
          <w:tab w:val="left" w:pos="1134"/>
        </w:tabs>
        <w:spacing w:after="0" w:line="240" w:lineRule="auto"/>
        <w:jc w:val="both"/>
        <w:rPr>
          <w:rFonts w:ascii="Times New Roman" w:eastAsia="Times New Roman" w:hAnsi="Times New Roman"/>
          <w:b/>
          <w:sz w:val="24"/>
          <w:szCs w:val="24"/>
          <w:lang w:eastAsia="ar-SA"/>
        </w:rPr>
      </w:pPr>
      <w:r w:rsidRPr="00E80C79">
        <w:rPr>
          <w:rFonts w:ascii="Times New Roman" w:eastAsia="Times New Roman" w:hAnsi="Times New Roman"/>
          <w:sz w:val="24"/>
          <w:szCs w:val="24"/>
          <w:lang w:val="en-US" w:eastAsia="lt-LT"/>
        </w:rPr>
        <w:t xml:space="preserve">            4.6. </w:t>
      </w:r>
      <w:r w:rsidR="00806617" w:rsidRPr="00E80C79">
        <w:rPr>
          <w:rFonts w:ascii="Times New Roman" w:eastAsia="Times New Roman" w:hAnsi="Times New Roman"/>
          <w:sz w:val="24"/>
          <w:szCs w:val="24"/>
          <w:lang w:eastAsia="lt-LT"/>
        </w:rPr>
        <w:t>Kol nesibaigė pasiūlymų galiojimo laikas, Pirkėjas turi teisę prašyti, kad Tiekėjas pratęstų jų pasiūlymų galiojimą iki konkrečiai nurodytos datos. Tiekėjas gali atmesti tokį prašymą arba raštu informuoti, jog sutinka pratęsti savo pasiūlymo galiojimo laiką. Jeigu Tiekėjas neatsako į Pirkėjo prašymą pratęsti pasiūlymo galiojimo terminą, jo nepratęsia, laikoma, kad jis atmetė prašymą pratęsti savo pasiūlymo galiojimo terminą.</w:t>
      </w:r>
    </w:p>
    <w:p w:rsidR="00625499" w:rsidRPr="00E80C79" w:rsidRDefault="00AB37A7" w:rsidP="00AB37A7">
      <w:pPr>
        <w:tabs>
          <w:tab w:val="left" w:pos="993"/>
          <w:tab w:val="left" w:pos="1134"/>
        </w:tabs>
        <w:spacing w:after="0" w:line="240" w:lineRule="auto"/>
        <w:jc w:val="both"/>
        <w:rPr>
          <w:rFonts w:ascii="Times New Roman" w:hAnsi="Times New Roman"/>
          <w:sz w:val="24"/>
          <w:szCs w:val="24"/>
        </w:rPr>
      </w:pPr>
      <w:r w:rsidRPr="00E80C79">
        <w:rPr>
          <w:rFonts w:ascii="Times New Roman" w:hAnsi="Times New Roman"/>
          <w:sz w:val="24"/>
          <w:szCs w:val="24"/>
        </w:rPr>
        <w:t xml:space="preserve">            4.7. </w:t>
      </w:r>
      <w:r w:rsidR="002639BE" w:rsidRPr="00E80C79">
        <w:rPr>
          <w:rFonts w:ascii="Times New Roman" w:hAnsi="Times New Roman"/>
          <w:sz w:val="24"/>
          <w:szCs w:val="24"/>
        </w:rPr>
        <w:t xml:space="preserve">Tiekėjas pasiūlymą privalo pateikti iki </w:t>
      </w:r>
      <w:r w:rsidRPr="00E80C79">
        <w:rPr>
          <w:rFonts w:ascii="Times New Roman" w:hAnsi="Times New Roman"/>
          <w:b/>
          <w:sz w:val="24"/>
          <w:szCs w:val="24"/>
        </w:rPr>
        <w:t>201</w:t>
      </w:r>
      <w:r w:rsidR="00725087">
        <w:rPr>
          <w:rFonts w:ascii="Times New Roman" w:hAnsi="Times New Roman"/>
          <w:b/>
          <w:sz w:val="24"/>
          <w:szCs w:val="24"/>
        </w:rPr>
        <w:t>8</w:t>
      </w:r>
      <w:r w:rsidR="002639BE" w:rsidRPr="00E80C79">
        <w:rPr>
          <w:rFonts w:ascii="Times New Roman" w:hAnsi="Times New Roman"/>
          <w:b/>
          <w:sz w:val="24"/>
          <w:szCs w:val="24"/>
        </w:rPr>
        <w:t xml:space="preserve"> m. </w:t>
      </w:r>
      <w:r w:rsidR="00725087">
        <w:rPr>
          <w:rFonts w:ascii="Times New Roman" w:hAnsi="Times New Roman"/>
          <w:b/>
          <w:sz w:val="24"/>
          <w:szCs w:val="24"/>
        </w:rPr>
        <w:t>lapkričio 06</w:t>
      </w:r>
      <w:r w:rsidR="00855E51">
        <w:rPr>
          <w:rFonts w:ascii="Times New Roman" w:hAnsi="Times New Roman"/>
          <w:b/>
          <w:sz w:val="24"/>
          <w:szCs w:val="24"/>
        </w:rPr>
        <w:t xml:space="preserve"> </w:t>
      </w:r>
      <w:r w:rsidR="002639BE" w:rsidRPr="00E80C79">
        <w:rPr>
          <w:rFonts w:ascii="Times New Roman" w:hAnsi="Times New Roman"/>
          <w:b/>
          <w:sz w:val="24"/>
          <w:szCs w:val="24"/>
        </w:rPr>
        <w:t xml:space="preserve">d. </w:t>
      </w:r>
      <w:r w:rsidR="00B21E9E" w:rsidRPr="00E80C79">
        <w:rPr>
          <w:rFonts w:ascii="Times New Roman" w:hAnsi="Times New Roman"/>
          <w:b/>
          <w:sz w:val="24"/>
          <w:szCs w:val="24"/>
        </w:rPr>
        <w:t>1</w:t>
      </w:r>
      <w:r w:rsidR="00625499" w:rsidRPr="00E80C79">
        <w:rPr>
          <w:rFonts w:ascii="Times New Roman" w:hAnsi="Times New Roman"/>
          <w:b/>
          <w:sz w:val="24"/>
          <w:szCs w:val="24"/>
        </w:rPr>
        <w:t>1</w:t>
      </w:r>
      <w:r w:rsidR="002639BE" w:rsidRPr="00E80C79">
        <w:rPr>
          <w:rFonts w:ascii="Times New Roman" w:hAnsi="Times New Roman"/>
          <w:b/>
          <w:sz w:val="24"/>
          <w:szCs w:val="24"/>
        </w:rPr>
        <w:t xml:space="preserve">.00 val. </w:t>
      </w:r>
      <w:r w:rsidR="002639BE" w:rsidRPr="00E80C79">
        <w:rPr>
          <w:rFonts w:ascii="Times New Roman" w:hAnsi="Times New Roman"/>
          <w:sz w:val="24"/>
          <w:szCs w:val="24"/>
        </w:rPr>
        <w:t>Po šio laiko gauti pasiūlymai nebus nagrinėjami ir vertinami.</w:t>
      </w:r>
      <w:r w:rsidR="00625499" w:rsidRPr="00E80C79">
        <w:rPr>
          <w:rFonts w:ascii="Times New Roman" w:hAnsi="Times New Roman"/>
          <w:sz w:val="24"/>
          <w:szCs w:val="24"/>
        </w:rPr>
        <w:t xml:space="preserve"> </w:t>
      </w:r>
      <w:r w:rsidR="00625499" w:rsidRPr="00E80C79">
        <w:rPr>
          <w:rFonts w:ascii="Times New Roman" w:eastAsia="Times New Roman" w:hAnsi="Times New Roman"/>
          <w:sz w:val="24"/>
          <w:szCs w:val="24"/>
          <w:lang w:eastAsia="lt-LT"/>
        </w:rPr>
        <w:t>Pirkėjas turi teisę pratęsti pasiūlymo pateikimo terminą. Apie naują pasiūlymo pateikimo terminą Pirkėjas praneša raštu.</w:t>
      </w:r>
    </w:p>
    <w:p w:rsidR="00E42420" w:rsidRPr="00C62D75" w:rsidRDefault="00AB37A7" w:rsidP="00AB37A7">
      <w:pPr>
        <w:tabs>
          <w:tab w:val="left" w:pos="993"/>
          <w:tab w:val="left" w:pos="1134"/>
        </w:tabs>
        <w:spacing w:after="0" w:line="240" w:lineRule="auto"/>
        <w:jc w:val="both"/>
        <w:rPr>
          <w:rFonts w:ascii="Times New Roman" w:eastAsia="Times New Roman" w:hAnsi="Times New Roman"/>
          <w:sz w:val="24"/>
          <w:szCs w:val="24"/>
          <w:lang w:eastAsia="lt-LT"/>
        </w:rPr>
      </w:pPr>
      <w:r w:rsidRPr="00E80C79">
        <w:rPr>
          <w:rFonts w:ascii="Times New Roman" w:eastAsia="Times New Roman" w:hAnsi="Times New Roman"/>
          <w:sz w:val="24"/>
          <w:szCs w:val="24"/>
          <w:lang w:eastAsia="lt-LT"/>
        </w:rPr>
        <w:t xml:space="preserve">             4.8. </w:t>
      </w:r>
      <w:r w:rsidR="00625499" w:rsidRPr="00E80C79">
        <w:rPr>
          <w:rFonts w:ascii="Times New Roman" w:eastAsia="Times New Roman" w:hAnsi="Times New Roman"/>
          <w:sz w:val="24"/>
          <w:szCs w:val="24"/>
          <w:lang w:eastAsia="lt-LT"/>
        </w:rPr>
        <w:t>Pasiūlymas, pasirašytas Tiekė</w:t>
      </w:r>
      <w:r w:rsidRPr="00E80C79">
        <w:rPr>
          <w:rFonts w:ascii="Times New Roman" w:eastAsia="Times New Roman" w:hAnsi="Times New Roman"/>
          <w:sz w:val="24"/>
          <w:szCs w:val="24"/>
          <w:lang w:eastAsia="lt-LT"/>
        </w:rPr>
        <w:t>jo arba jo įgalioto asmens, turi</w:t>
      </w:r>
      <w:r w:rsidR="00625499" w:rsidRPr="00E80C79">
        <w:rPr>
          <w:rFonts w:ascii="Times New Roman" w:eastAsia="Times New Roman" w:hAnsi="Times New Roman"/>
          <w:sz w:val="24"/>
          <w:szCs w:val="24"/>
          <w:lang w:eastAsia="lt-LT"/>
        </w:rPr>
        <w:t xml:space="preserve"> būti p</w:t>
      </w:r>
      <w:r w:rsidR="00806617" w:rsidRPr="00E80C79">
        <w:rPr>
          <w:rFonts w:ascii="Times New Roman" w:eastAsia="Times New Roman" w:hAnsi="Times New Roman"/>
          <w:sz w:val="24"/>
          <w:szCs w:val="24"/>
          <w:lang w:eastAsia="lt-LT"/>
        </w:rPr>
        <w:t xml:space="preserve">ateikiamas skenuotas el. paštu: </w:t>
      </w:r>
      <w:proofErr w:type="spellStart"/>
      <w:r w:rsidR="00C62D75">
        <w:rPr>
          <w:rFonts w:ascii="Times New Roman" w:eastAsia="Times New Roman" w:hAnsi="Times New Roman"/>
          <w:sz w:val="24"/>
          <w:szCs w:val="24"/>
          <w:lang w:eastAsia="lt-LT"/>
        </w:rPr>
        <w:t>k.pauliukevicius</w:t>
      </w:r>
      <w:proofErr w:type="spellEnd"/>
      <w:r w:rsidR="00C62D75">
        <w:rPr>
          <w:rFonts w:ascii="Times New Roman" w:eastAsia="Times New Roman" w:hAnsi="Times New Roman"/>
          <w:sz w:val="24"/>
          <w:szCs w:val="24"/>
          <w:lang w:val="en-US" w:eastAsia="lt-LT"/>
        </w:rPr>
        <w:t>@</w:t>
      </w:r>
      <w:proofErr w:type="spellStart"/>
      <w:r w:rsidR="00C62D75">
        <w:rPr>
          <w:rFonts w:ascii="Times New Roman" w:eastAsia="Times New Roman" w:hAnsi="Times New Roman"/>
          <w:sz w:val="24"/>
          <w:szCs w:val="24"/>
          <w:lang w:eastAsia="lt-LT"/>
        </w:rPr>
        <w:t>siauliai.lt</w:t>
      </w:r>
      <w:proofErr w:type="spellEnd"/>
    </w:p>
    <w:p w:rsidR="00625499" w:rsidRPr="00E80C79" w:rsidRDefault="00AB37A7" w:rsidP="00E42420">
      <w:pPr>
        <w:tabs>
          <w:tab w:val="left" w:pos="993"/>
          <w:tab w:val="left" w:pos="1134"/>
        </w:tabs>
        <w:spacing w:after="0" w:line="240" w:lineRule="auto"/>
        <w:ind w:firstLine="709"/>
        <w:jc w:val="both"/>
        <w:rPr>
          <w:rFonts w:ascii="Times New Roman" w:eastAsia="Times New Roman" w:hAnsi="Times New Roman"/>
          <w:sz w:val="24"/>
          <w:szCs w:val="24"/>
          <w:lang w:eastAsia="lt-LT"/>
        </w:rPr>
      </w:pPr>
      <w:r w:rsidRPr="00E80C79">
        <w:rPr>
          <w:rFonts w:ascii="Times New Roman" w:eastAsia="Times New Roman" w:hAnsi="Times New Roman"/>
          <w:sz w:val="24"/>
          <w:szCs w:val="24"/>
          <w:lang w:eastAsia="lt-LT"/>
        </w:rPr>
        <w:t xml:space="preserve"> 4.9. </w:t>
      </w:r>
      <w:r w:rsidR="00625499" w:rsidRPr="00E80C79">
        <w:rPr>
          <w:rFonts w:ascii="Times New Roman" w:eastAsia="Times New Roman" w:hAnsi="Times New Roman"/>
          <w:sz w:val="24"/>
          <w:szCs w:val="24"/>
          <w:lang w:eastAsia="lt-LT"/>
        </w:rPr>
        <w:t>Pirkėjas neatsako už vėlavimus ar kitus nenumatytus atvejus, dėl kurių pasiūlymas nebuvo gautas ar gautas pavėluotai.</w:t>
      </w:r>
    </w:p>
    <w:p w:rsidR="00AB37A7" w:rsidRPr="00AB37A7" w:rsidRDefault="005E69F7" w:rsidP="005E69F7">
      <w:pPr>
        <w:autoSpaceDE w:val="0"/>
        <w:autoSpaceDN w:val="0"/>
        <w:adjustRightInd w:val="0"/>
        <w:spacing w:line="240" w:lineRule="auto"/>
        <w:jc w:val="both"/>
        <w:rPr>
          <w:rFonts w:ascii="Times New Roman" w:eastAsia="Times New Roman" w:hAnsi="Times New Roman"/>
          <w:sz w:val="24"/>
          <w:szCs w:val="24"/>
        </w:rPr>
      </w:pPr>
      <w:r w:rsidRPr="00E80C79">
        <w:rPr>
          <w:rFonts w:ascii="Times New Roman" w:eastAsia="Times New Roman" w:hAnsi="Times New Roman"/>
          <w:sz w:val="24"/>
          <w:szCs w:val="24"/>
          <w:lang w:eastAsia="lt-LT"/>
        </w:rPr>
        <w:t xml:space="preserve">            </w:t>
      </w:r>
      <w:r w:rsidR="00AB37A7" w:rsidRPr="00E80C79">
        <w:rPr>
          <w:rFonts w:ascii="Times New Roman" w:eastAsia="Times New Roman" w:hAnsi="Times New Roman"/>
          <w:sz w:val="24"/>
          <w:szCs w:val="24"/>
          <w:lang w:eastAsia="lt-LT"/>
        </w:rPr>
        <w:t>4.10.</w:t>
      </w:r>
      <w:r w:rsidR="00AB37A7" w:rsidRPr="00E80C79">
        <w:rPr>
          <w:rFonts w:ascii="Times New Roman" w:eastAsia="Times New Roman" w:hAnsi="Times New Roman"/>
          <w:b/>
          <w:sz w:val="24"/>
          <w:szCs w:val="24"/>
          <w:lang w:eastAsia="lt-LT"/>
        </w:rPr>
        <w:t xml:space="preserve"> </w:t>
      </w:r>
      <w:r w:rsidR="00AB37A7" w:rsidRPr="00E80C79">
        <w:rPr>
          <w:rFonts w:ascii="Times New Roman" w:eastAsia="Times New Roman" w:hAnsi="Times New Roman"/>
          <w:b/>
          <w:sz w:val="24"/>
          <w:szCs w:val="24"/>
        </w:rPr>
        <w:t>Tiekėjas pasiūlyme turi nurodyti, kokia pasiūlyme pateikta informacija yra konfidenciali, jei tokia yra.</w:t>
      </w:r>
      <w:r w:rsidR="00AB37A7" w:rsidRPr="00E80C79">
        <w:rPr>
          <w:rFonts w:ascii="Times New Roman" w:eastAsia="Times New Roman" w:hAnsi="Times New Roman"/>
          <w:sz w:val="24"/>
          <w:szCs w:val="24"/>
        </w:rPr>
        <w:t xml:space="preserve"> Konfidencialia informacija gali būti, įskaitant, bet ja neapsiribojant</w:t>
      </w:r>
      <w:r w:rsidR="00AB37A7" w:rsidRPr="00AB37A7">
        <w:rPr>
          <w:rFonts w:ascii="Times New Roman" w:eastAsia="Times New Roman" w:hAnsi="Times New Roman"/>
          <w:sz w:val="24"/>
          <w:szCs w:val="24"/>
        </w:rPr>
        <w:t>, komercinė (gamybinė) paslaptis ir konfidencialieji pasiūlymų aspektai. Konfidencialia negalima laikyti informacijos nurodytos Pirkimų įstatymo 32 str. 2 d. Tiekėjas neturi teisės nurodyti, kad visa pasiūlyme pateikta informacija yra konfidenciali. Tiekėjas turi aiškiai nurodyti, kokie su pasiūlymu pateikti dokumentai laikytini konfidencialiais. Pirkėjas, negali atskleisti tiekėjo pateiktos informacijos, kurią Tiekėjas nurodė kaip konfidencialią. Jei Tiekėjas nenurodo konfidencialios informacijos, laikoma, kad tokios Tiekėjo pasiūlyme nėra. Konfidencialius dokumentus Tiekėjas nurodo pasiūlymo formoje,</w:t>
      </w:r>
      <w:r w:rsidR="00D54E3A">
        <w:rPr>
          <w:rFonts w:ascii="Times New Roman" w:eastAsia="Times New Roman" w:hAnsi="Times New Roman"/>
          <w:sz w:val="24"/>
          <w:szCs w:val="24"/>
        </w:rPr>
        <w:t xml:space="preserve"> parengtoje pagal kvietimo</w:t>
      </w:r>
      <w:r w:rsidR="00AB37A7" w:rsidRPr="00AB37A7">
        <w:rPr>
          <w:rFonts w:ascii="Times New Roman" w:eastAsia="Times New Roman" w:hAnsi="Times New Roman"/>
          <w:sz w:val="24"/>
          <w:szCs w:val="24"/>
        </w:rPr>
        <w:t xml:space="preserve"> 1 priedą.</w:t>
      </w:r>
    </w:p>
    <w:p w:rsidR="007D4E6A" w:rsidRPr="00C62D75" w:rsidRDefault="0004770C" w:rsidP="00485B0C">
      <w:pPr>
        <w:numPr>
          <w:ilvl w:val="0"/>
          <w:numId w:val="23"/>
        </w:numPr>
        <w:tabs>
          <w:tab w:val="left" w:pos="900"/>
          <w:tab w:val="left" w:pos="1710"/>
        </w:tabs>
        <w:spacing w:after="0" w:line="240" w:lineRule="auto"/>
        <w:ind w:left="0" w:firstLine="720"/>
        <w:jc w:val="both"/>
        <w:rPr>
          <w:rFonts w:ascii="Times New Roman" w:eastAsia="Times New Roman" w:hAnsi="Times New Roman"/>
          <w:b/>
          <w:sz w:val="24"/>
          <w:szCs w:val="24"/>
        </w:rPr>
      </w:pPr>
      <w:r w:rsidRPr="00210BAE">
        <w:rPr>
          <w:rFonts w:ascii="Times New Roman" w:hAnsi="Times New Roman"/>
          <w:b/>
          <w:sz w:val="24"/>
          <w:szCs w:val="24"/>
        </w:rPr>
        <w:t xml:space="preserve"> </w:t>
      </w:r>
      <w:r w:rsidR="002639BE" w:rsidRPr="00555B75">
        <w:rPr>
          <w:rFonts w:ascii="Times New Roman" w:hAnsi="Times New Roman"/>
          <w:b/>
          <w:sz w:val="24"/>
          <w:szCs w:val="24"/>
        </w:rPr>
        <w:t>Kainodara ir mokėjimo sąlygos</w:t>
      </w:r>
    </w:p>
    <w:p w:rsidR="00C62D75" w:rsidRPr="00555B75" w:rsidRDefault="00C62D75" w:rsidP="00C62D75">
      <w:pPr>
        <w:tabs>
          <w:tab w:val="left" w:pos="900"/>
          <w:tab w:val="left" w:pos="1710"/>
        </w:tabs>
        <w:spacing w:after="0" w:line="240" w:lineRule="auto"/>
        <w:ind w:left="8222"/>
        <w:jc w:val="both"/>
        <w:rPr>
          <w:rFonts w:ascii="Times New Roman" w:eastAsia="Times New Roman" w:hAnsi="Times New Roman"/>
          <w:b/>
          <w:sz w:val="24"/>
          <w:szCs w:val="24"/>
        </w:rPr>
      </w:pPr>
    </w:p>
    <w:p w:rsidR="00181AFF" w:rsidRPr="009D6D84" w:rsidRDefault="00181AFF" w:rsidP="0015524B">
      <w:pPr>
        <w:tabs>
          <w:tab w:val="left" w:pos="900"/>
          <w:tab w:val="left" w:pos="1134"/>
          <w:tab w:val="left" w:pos="1710"/>
        </w:tabs>
        <w:spacing w:after="0" w:line="240" w:lineRule="auto"/>
        <w:ind w:firstLine="720"/>
        <w:jc w:val="both"/>
        <w:rPr>
          <w:rFonts w:ascii="Times New Roman" w:eastAsia="Times New Roman" w:hAnsi="Times New Roman"/>
          <w:sz w:val="24"/>
          <w:szCs w:val="24"/>
        </w:rPr>
      </w:pPr>
      <w:r w:rsidRPr="009D6D84">
        <w:rPr>
          <w:rFonts w:ascii="Times New Roman" w:eastAsia="Times New Roman" w:hAnsi="Times New Roman"/>
          <w:sz w:val="24"/>
          <w:szCs w:val="24"/>
        </w:rPr>
        <w:lastRenderedPageBreak/>
        <w:t xml:space="preserve">5.1. </w:t>
      </w:r>
      <w:r w:rsidR="00CA567D">
        <w:rPr>
          <w:rFonts w:ascii="Times New Roman" w:eastAsia="Times New Roman" w:hAnsi="Times New Roman"/>
          <w:sz w:val="24"/>
          <w:szCs w:val="24"/>
        </w:rPr>
        <w:t xml:space="preserve">Paslaugų </w:t>
      </w:r>
      <w:r w:rsidR="003015B0" w:rsidRPr="009D6D84">
        <w:rPr>
          <w:rFonts w:ascii="Times New Roman" w:eastAsia="Times New Roman" w:hAnsi="Times New Roman"/>
          <w:sz w:val="24"/>
          <w:szCs w:val="24"/>
        </w:rPr>
        <w:t xml:space="preserve"> kaina, nurodyta</w:t>
      </w:r>
      <w:r w:rsidR="007352B8">
        <w:rPr>
          <w:rFonts w:ascii="Times New Roman" w:eastAsia="Times New Roman" w:hAnsi="Times New Roman"/>
          <w:sz w:val="24"/>
          <w:szCs w:val="24"/>
        </w:rPr>
        <w:t xml:space="preserve"> Tiekėjo pasiūlyme, pagal </w:t>
      </w:r>
      <w:r w:rsidR="003015B0" w:rsidRPr="009D6D84">
        <w:rPr>
          <w:rFonts w:ascii="Times New Roman" w:eastAsia="Times New Roman" w:hAnsi="Times New Roman"/>
          <w:sz w:val="24"/>
          <w:szCs w:val="24"/>
        </w:rPr>
        <w:t xml:space="preserve"> k</w:t>
      </w:r>
      <w:r w:rsidR="0015524B" w:rsidRPr="009D6D84">
        <w:rPr>
          <w:rFonts w:ascii="Times New Roman" w:eastAsia="Times New Roman" w:hAnsi="Times New Roman"/>
          <w:sz w:val="24"/>
          <w:szCs w:val="24"/>
        </w:rPr>
        <w:t>vietimo</w:t>
      </w:r>
      <w:r w:rsidRPr="009D6D84">
        <w:rPr>
          <w:rFonts w:ascii="Times New Roman" w:eastAsia="Times New Roman" w:hAnsi="Times New Roman"/>
          <w:sz w:val="24"/>
          <w:szCs w:val="24"/>
        </w:rPr>
        <w:t xml:space="preserve"> 1 pried</w:t>
      </w:r>
      <w:r w:rsidR="007352B8">
        <w:rPr>
          <w:rFonts w:ascii="Times New Roman" w:eastAsia="Times New Roman" w:hAnsi="Times New Roman"/>
          <w:sz w:val="24"/>
          <w:szCs w:val="24"/>
        </w:rPr>
        <w:t>o formą</w:t>
      </w:r>
      <w:r w:rsidRPr="009D6D84">
        <w:rPr>
          <w:rFonts w:ascii="Times New Roman" w:eastAsia="Times New Roman" w:hAnsi="Times New Roman"/>
          <w:sz w:val="24"/>
          <w:szCs w:val="24"/>
        </w:rPr>
        <w:t xml:space="preserve">, </w:t>
      </w:r>
      <w:r w:rsidR="0015524B" w:rsidRPr="009D6D84">
        <w:rPr>
          <w:rFonts w:ascii="Times New Roman" w:eastAsia="Times New Roman" w:hAnsi="Times New Roman"/>
          <w:sz w:val="24"/>
          <w:szCs w:val="24"/>
        </w:rPr>
        <w:t>pirkimo s</w:t>
      </w:r>
      <w:r w:rsidRPr="009D6D84">
        <w:rPr>
          <w:rFonts w:ascii="Times New Roman" w:eastAsia="Times New Roman" w:hAnsi="Times New Roman"/>
          <w:sz w:val="24"/>
          <w:szCs w:val="24"/>
        </w:rPr>
        <w:t>utarties galiojimo laikotarpiu gali būti keičiama 5</w:t>
      </w:r>
      <w:r w:rsidR="00102C35" w:rsidRPr="009D6D84">
        <w:rPr>
          <w:rFonts w:ascii="Times New Roman" w:eastAsia="Times New Roman" w:hAnsi="Times New Roman"/>
          <w:sz w:val="24"/>
          <w:szCs w:val="24"/>
        </w:rPr>
        <w:t>.2</w:t>
      </w:r>
      <w:r w:rsidRPr="009D6D84">
        <w:rPr>
          <w:rFonts w:ascii="Times New Roman" w:eastAsia="Times New Roman" w:hAnsi="Times New Roman"/>
          <w:sz w:val="24"/>
          <w:szCs w:val="24"/>
        </w:rPr>
        <w:t>. punkte nurodytu atveju ir tuo atveju, jei Šiaulių miesto savivaldybės taryba patvirtins naujas viešojo transporto bilietų kainas Šiaulių mieste.</w:t>
      </w:r>
    </w:p>
    <w:p w:rsidR="00181AFF" w:rsidRPr="009D6D84" w:rsidRDefault="00181AFF" w:rsidP="00181AFF">
      <w:pPr>
        <w:tabs>
          <w:tab w:val="left" w:pos="900"/>
          <w:tab w:val="left" w:pos="1134"/>
          <w:tab w:val="left" w:pos="1710"/>
        </w:tabs>
        <w:spacing w:after="0" w:line="240" w:lineRule="auto"/>
        <w:ind w:firstLine="720"/>
        <w:jc w:val="both"/>
        <w:rPr>
          <w:rFonts w:ascii="Times New Roman" w:eastAsia="Times New Roman" w:hAnsi="Times New Roman"/>
          <w:sz w:val="24"/>
          <w:szCs w:val="24"/>
        </w:rPr>
      </w:pPr>
      <w:r w:rsidRPr="009D6D84">
        <w:rPr>
          <w:rFonts w:ascii="Times New Roman" w:eastAsia="Times New Roman" w:hAnsi="Times New Roman"/>
          <w:sz w:val="24"/>
          <w:szCs w:val="24"/>
        </w:rPr>
        <w:t>5.2. Pasikeitus Lietuvos Respublikoje galiojančiuose teisės aktuose numatytam pridėtinės vertės mokesčio (PVM), ku</w:t>
      </w:r>
      <w:r w:rsidR="0015524B" w:rsidRPr="009D6D84">
        <w:rPr>
          <w:rFonts w:ascii="Times New Roman" w:eastAsia="Times New Roman" w:hAnsi="Times New Roman"/>
          <w:sz w:val="24"/>
          <w:szCs w:val="24"/>
        </w:rPr>
        <w:t>rio apmokestinimo objektu yra pe</w:t>
      </w:r>
      <w:r w:rsidRPr="009D6D84">
        <w:rPr>
          <w:rFonts w:ascii="Times New Roman" w:eastAsia="Times New Roman" w:hAnsi="Times New Roman"/>
          <w:sz w:val="24"/>
          <w:szCs w:val="24"/>
        </w:rPr>
        <w:t>rkamos paslaugos, tarifui, PVM yra apskaičiuojamas galiojančių teisės aktų nustatyta tvarka taikant PVM tarifą, galiojantį prievolės apskaičiuoti PVM atsiradimo momentu.</w:t>
      </w:r>
    </w:p>
    <w:p w:rsidR="00181AFF" w:rsidRPr="009D6D84" w:rsidRDefault="00181AFF" w:rsidP="009D6D84">
      <w:pPr>
        <w:tabs>
          <w:tab w:val="left" w:pos="900"/>
          <w:tab w:val="left" w:pos="1134"/>
          <w:tab w:val="left" w:pos="1710"/>
        </w:tabs>
        <w:spacing w:after="0" w:line="240" w:lineRule="auto"/>
        <w:ind w:firstLine="709"/>
        <w:jc w:val="both"/>
        <w:rPr>
          <w:rFonts w:ascii="Times New Roman" w:eastAsia="Times New Roman" w:hAnsi="Times New Roman"/>
          <w:sz w:val="24"/>
          <w:szCs w:val="24"/>
        </w:rPr>
      </w:pPr>
      <w:r w:rsidRPr="009D6D84">
        <w:rPr>
          <w:rFonts w:ascii="Times New Roman" w:eastAsia="Times New Roman" w:hAnsi="Times New Roman"/>
          <w:sz w:val="24"/>
          <w:szCs w:val="24"/>
        </w:rPr>
        <w:t>5.</w:t>
      </w:r>
      <w:r w:rsidR="004A786C">
        <w:rPr>
          <w:rFonts w:ascii="Times New Roman" w:eastAsia="Times New Roman" w:hAnsi="Times New Roman"/>
          <w:sz w:val="24"/>
          <w:szCs w:val="24"/>
        </w:rPr>
        <w:t>3</w:t>
      </w:r>
      <w:r w:rsidRPr="009D6D84">
        <w:rPr>
          <w:rFonts w:ascii="Times New Roman" w:eastAsia="Times New Roman" w:hAnsi="Times New Roman"/>
          <w:sz w:val="24"/>
          <w:szCs w:val="24"/>
        </w:rPr>
        <w:t xml:space="preserve">. Į paslaugų įkainius įtraukti visi mokesčiai, mokami Lietuvos Respublikoje bei įskaičiuotos visos išlaidos, susijusios su tinkamu </w:t>
      </w:r>
      <w:r w:rsidR="00FC7B3F" w:rsidRPr="009D6D84">
        <w:rPr>
          <w:rFonts w:ascii="Times New Roman" w:eastAsia="Times New Roman" w:hAnsi="Times New Roman"/>
          <w:sz w:val="24"/>
          <w:szCs w:val="24"/>
        </w:rPr>
        <w:t>pirkimo s</w:t>
      </w:r>
      <w:r w:rsidRPr="009D6D84">
        <w:rPr>
          <w:rFonts w:ascii="Times New Roman" w:eastAsia="Times New Roman" w:hAnsi="Times New Roman"/>
          <w:sz w:val="24"/>
          <w:szCs w:val="24"/>
        </w:rPr>
        <w:t xml:space="preserve">utarties vykdymu. </w:t>
      </w:r>
    </w:p>
    <w:p w:rsidR="00181AFF" w:rsidRPr="009D6D84" w:rsidRDefault="00181AFF" w:rsidP="00181AFF">
      <w:pPr>
        <w:tabs>
          <w:tab w:val="left" w:pos="900"/>
          <w:tab w:val="left" w:pos="1134"/>
          <w:tab w:val="left" w:pos="1710"/>
        </w:tabs>
        <w:spacing w:after="0" w:line="240" w:lineRule="auto"/>
        <w:ind w:firstLine="720"/>
        <w:jc w:val="both"/>
        <w:rPr>
          <w:rFonts w:ascii="Times New Roman" w:eastAsia="Times New Roman" w:hAnsi="Times New Roman"/>
          <w:sz w:val="24"/>
          <w:szCs w:val="24"/>
        </w:rPr>
      </w:pPr>
      <w:r w:rsidRPr="009D6D84">
        <w:rPr>
          <w:rFonts w:ascii="Times New Roman" w:eastAsia="Times New Roman" w:hAnsi="Times New Roman"/>
          <w:sz w:val="24"/>
          <w:szCs w:val="24"/>
        </w:rPr>
        <w:t>5</w:t>
      </w:r>
      <w:r w:rsidR="00102C35" w:rsidRPr="009D6D84">
        <w:rPr>
          <w:rFonts w:ascii="Times New Roman" w:eastAsia="Times New Roman" w:hAnsi="Times New Roman"/>
          <w:sz w:val="24"/>
          <w:szCs w:val="24"/>
        </w:rPr>
        <w:t>.</w:t>
      </w:r>
      <w:r w:rsidR="004A786C">
        <w:rPr>
          <w:rFonts w:ascii="Times New Roman" w:eastAsia="Times New Roman" w:hAnsi="Times New Roman"/>
          <w:sz w:val="24"/>
          <w:szCs w:val="24"/>
        </w:rPr>
        <w:t>4</w:t>
      </w:r>
      <w:r w:rsidR="00102C35" w:rsidRPr="009D6D84">
        <w:rPr>
          <w:rFonts w:ascii="Times New Roman" w:eastAsia="Times New Roman" w:hAnsi="Times New Roman"/>
          <w:sz w:val="24"/>
          <w:szCs w:val="24"/>
        </w:rPr>
        <w:t xml:space="preserve">. Pirkėjas Tiekėjui sumokės </w:t>
      </w:r>
      <w:r w:rsidR="00E90FD7">
        <w:rPr>
          <w:rFonts w:ascii="Times New Roman" w:eastAsia="Times New Roman" w:hAnsi="Times New Roman"/>
          <w:sz w:val="24"/>
          <w:szCs w:val="24"/>
        </w:rPr>
        <w:t xml:space="preserve">kiekvieną mėnesį </w:t>
      </w:r>
      <w:r w:rsidR="00102C35" w:rsidRPr="009D6D84">
        <w:rPr>
          <w:rFonts w:ascii="Times New Roman" w:eastAsia="Times New Roman" w:hAnsi="Times New Roman"/>
          <w:sz w:val="24"/>
          <w:szCs w:val="24"/>
        </w:rPr>
        <w:t xml:space="preserve">už paslaugas, </w:t>
      </w:r>
      <w:r w:rsidR="000C2DE5" w:rsidRPr="009D6D84">
        <w:rPr>
          <w:rFonts w:ascii="Times New Roman" w:eastAsia="Times New Roman" w:hAnsi="Times New Roman"/>
          <w:sz w:val="24"/>
          <w:szCs w:val="24"/>
        </w:rPr>
        <w:t>nurodytas k</w:t>
      </w:r>
      <w:r w:rsidR="00102C35" w:rsidRPr="009D6D84">
        <w:rPr>
          <w:rFonts w:ascii="Times New Roman" w:eastAsia="Times New Roman" w:hAnsi="Times New Roman"/>
          <w:sz w:val="24"/>
          <w:szCs w:val="24"/>
        </w:rPr>
        <w:t>vietimo</w:t>
      </w:r>
      <w:r w:rsidRPr="009D6D84">
        <w:rPr>
          <w:rFonts w:ascii="Times New Roman" w:eastAsia="Times New Roman" w:hAnsi="Times New Roman"/>
          <w:sz w:val="24"/>
          <w:szCs w:val="24"/>
        </w:rPr>
        <w:t xml:space="preserve"> 1 priede, pagal pateiktą teisingą sąskaitą </w:t>
      </w:r>
      <w:r w:rsidR="00E90FD7">
        <w:rPr>
          <w:rFonts w:ascii="Times New Roman" w:eastAsia="Times New Roman" w:hAnsi="Times New Roman"/>
          <w:sz w:val="24"/>
          <w:szCs w:val="24"/>
        </w:rPr>
        <w:t xml:space="preserve">faktūrą </w:t>
      </w:r>
      <w:r w:rsidRPr="009D6D84">
        <w:rPr>
          <w:rFonts w:ascii="Times New Roman" w:eastAsia="Times New Roman" w:hAnsi="Times New Roman"/>
          <w:sz w:val="24"/>
          <w:szCs w:val="24"/>
        </w:rPr>
        <w:t xml:space="preserve">per </w:t>
      </w:r>
      <w:r w:rsidR="009D6D84" w:rsidRPr="009D6D84">
        <w:rPr>
          <w:rFonts w:ascii="Times New Roman" w:eastAsia="Times New Roman" w:hAnsi="Times New Roman"/>
          <w:sz w:val="24"/>
          <w:szCs w:val="24"/>
        </w:rPr>
        <w:t>10</w:t>
      </w:r>
      <w:r w:rsidRPr="009D6D84">
        <w:rPr>
          <w:rFonts w:ascii="Times New Roman" w:eastAsia="Times New Roman" w:hAnsi="Times New Roman"/>
          <w:sz w:val="24"/>
          <w:szCs w:val="24"/>
        </w:rPr>
        <w:t xml:space="preserve"> (</w:t>
      </w:r>
      <w:r w:rsidR="009D6D84" w:rsidRPr="009D6D84">
        <w:rPr>
          <w:rFonts w:ascii="Times New Roman" w:eastAsia="Times New Roman" w:hAnsi="Times New Roman"/>
          <w:sz w:val="24"/>
          <w:szCs w:val="24"/>
        </w:rPr>
        <w:t>dešimt</w:t>
      </w:r>
      <w:r w:rsidRPr="009D6D84">
        <w:rPr>
          <w:rFonts w:ascii="Times New Roman" w:eastAsia="Times New Roman" w:hAnsi="Times New Roman"/>
          <w:sz w:val="24"/>
          <w:szCs w:val="24"/>
        </w:rPr>
        <w:t xml:space="preserve">) </w:t>
      </w:r>
      <w:r w:rsidR="009D6D84" w:rsidRPr="009D6D84">
        <w:rPr>
          <w:rFonts w:ascii="Times New Roman" w:eastAsia="Times New Roman" w:hAnsi="Times New Roman"/>
          <w:sz w:val="24"/>
          <w:szCs w:val="24"/>
        </w:rPr>
        <w:t xml:space="preserve">kalendorinių </w:t>
      </w:r>
      <w:r w:rsidRPr="009D6D84">
        <w:rPr>
          <w:rFonts w:ascii="Times New Roman" w:eastAsia="Times New Roman" w:hAnsi="Times New Roman"/>
          <w:sz w:val="24"/>
          <w:szCs w:val="24"/>
        </w:rPr>
        <w:t xml:space="preserve"> dien</w:t>
      </w:r>
      <w:r w:rsidR="009D6D84" w:rsidRPr="009D6D84">
        <w:rPr>
          <w:rFonts w:ascii="Times New Roman" w:eastAsia="Times New Roman" w:hAnsi="Times New Roman"/>
          <w:sz w:val="24"/>
          <w:szCs w:val="24"/>
        </w:rPr>
        <w:t>ų</w:t>
      </w:r>
      <w:r w:rsidRPr="009D6D84">
        <w:rPr>
          <w:rFonts w:ascii="Times New Roman" w:eastAsia="Times New Roman" w:hAnsi="Times New Roman"/>
          <w:sz w:val="24"/>
          <w:szCs w:val="24"/>
        </w:rPr>
        <w:t xml:space="preserve">.              </w:t>
      </w:r>
    </w:p>
    <w:p w:rsidR="004F76A8" w:rsidRPr="009D6D84" w:rsidRDefault="00181AFF" w:rsidP="004F76A8">
      <w:pPr>
        <w:tabs>
          <w:tab w:val="left" w:pos="900"/>
          <w:tab w:val="left" w:pos="1134"/>
          <w:tab w:val="left" w:pos="1710"/>
        </w:tabs>
        <w:spacing w:after="0" w:line="240" w:lineRule="auto"/>
        <w:ind w:firstLine="720"/>
        <w:jc w:val="both"/>
        <w:rPr>
          <w:rFonts w:ascii="Times New Roman" w:eastAsia="Times New Roman" w:hAnsi="Times New Roman"/>
          <w:sz w:val="24"/>
          <w:szCs w:val="24"/>
        </w:rPr>
      </w:pPr>
      <w:r w:rsidRPr="009D6D84">
        <w:rPr>
          <w:rFonts w:ascii="Times New Roman" w:hAnsi="Times New Roman"/>
          <w:sz w:val="24"/>
          <w:szCs w:val="24"/>
        </w:rPr>
        <w:t>5.</w:t>
      </w:r>
      <w:r w:rsidR="004A786C">
        <w:rPr>
          <w:rFonts w:ascii="Times New Roman" w:hAnsi="Times New Roman"/>
          <w:sz w:val="24"/>
          <w:szCs w:val="24"/>
        </w:rPr>
        <w:t>5</w:t>
      </w:r>
      <w:r w:rsidR="00D6031D" w:rsidRPr="009D6D84">
        <w:rPr>
          <w:rFonts w:ascii="Times New Roman" w:hAnsi="Times New Roman"/>
          <w:sz w:val="24"/>
          <w:szCs w:val="24"/>
        </w:rPr>
        <w:t xml:space="preserve">. Tiekėjas PVM sąskaitas faktūras privalo pateikti naudojantis valstybinės įmonės Registro centro informacine sistema „E. sąskaita” (elektroninės paslaugos „E. sąskaita“ svetainė pasiekiama adresu </w:t>
      </w:r>
      <w:hyperlink r:id="rId10" w:history="1">
        <w:r w:rsidR="00C62D75" w:rsidRPr="003E1F44">
          <w:rPr>
            <w:rStyle w:val="Hipersaitas"/>
            <w:rFonts w:ascii="Times New Roman" w:hAnsi="Times New Roman"/>
            <w:sz w:val="24"/>
            <w:szCs w:val="24"/>
          </w:rPr>
          <w:t>www.esaskaita.eu</w:t>
        </w:r>
      </w:hyperlink>
      <w:r w:rsidR="00D6031D" w:rsidRPr="009D6D84">
        <w:rPr>
          <w:rFonts w:ascii="Times New Roman" w:hAnsi="Times New Roman"/>
          <w:sz w:val="24"/>
          <w:szCs w:val="24"/>
        </w:rPr>
        <w:t>).</w:t>
      </w:r>
    </w:p>
    <w:p w:rsidR="004F76A8" w:rsidRPr="009D6D84" w:rsidRDefault="004F76A8" w:rsidP="004F76A8">
      <w:pPr>
        <w:tabs>
          <w:tab w:val="left" w:pos="900"/>
          <w:tab w:val="left" w:pos="1134"/>
          <w:tab w:val="left" w:pos="1710"/>
        </w:tabs>
        <w:spacing w:after="0" w:line="240" w:lineRule="auto"/>
        <w:ind w:firstLine="720"/>
        <w:jc w:val="both"/>
        <w:rPr>
          <w:rFonts w:ascii="Times New Roman" w:eastAsia="Times New Roman" w:hAnsi="Times New Roman"/>
          <w:sz w:val="24"/>
          <w:szCs w:val="24"/>
        </w:rPr>
      </w:pPr>
      <w:r w:rsidRPr="009D6D84">
        <w:rPr>
          <w:rFonts w:ascii="Times New Roman" w:eastAsia="Times New Roman" w:hAnsi="Times New Roman"/>
          <w:sz w:val="24"/>
          <w:szCs w:val="24"/>
        </w:rPr>
        <w:t>5.</w:t>
      </w:r>
      <w:r w:rsidR="004A786C">
        <w:rPr>
          <w:rFonts w:ascii="Times New Roman" w:eastAsia="Times New Roman" w:hAnsi="Times New Roman"/>
          <w:sz w:val="24"/>
          <w:szCs w:val="24"/>
        </w:rPr>
        <w:t>6</w:t>
      </w:r>
      <w:r w:rsidRPr="009D6D84">
        <w:rPr>
          <w:rFonts w:ascii="Times New Roman" w:eastAsia="Times New Roman" w:hAnsi="Times New Roman"/>
          <w:sz w:val="24"/>
          <w:szCs w:val="24"/>
        </w:rPr>
        <w:t xml:space="preserve">. </w:t>
      </w:r>
      <w:r w:rsidRPr="009D6D84">
        <w:rPr>
          <w:rFonts w:ascii="Times New Roman" w:eastAsia="Times New Roman" w:hAnsi="Times New Roman"/>
          <w:sz w:val="24"/>
          <w:szCs w:val="24"/>
          <w:lang w:eastAsia="lt-LT"/>
        </w:rPr>
        <w:t xml:space="preserve">Tiekėjas suteikia paslaugas iš karto po </w:t>
      </w:r>
      <w:r w:rsidR="00E90FD7">
        <w:rPr>
          <w:rFonts w:ascii="Times New Roman" w:eastAsia="Times New Roman" w:hAnsi="Times New Roman"/>
          <w:sz w:val="24"/>
          <w:szCs w:val="24"/>
          <w:lang w:eastAsia="lt-LT"/>
        </w:rPr>
        <w:t xml:space="preserve">teisingos </w:t>
      </w:r>
      <w:r w:rsidR="00E90FD7" w:rsidRPr="009D6D84">
        <w:rPr>
          <w:rFonts w:ascii="Times New Roman" w:eastAsia="Times New Roman" w:hAnsi="Times New Roman"/>
          <w:sz w:val="24"/>
          <w:szCs w:val="24"/>
          <w:lang w:eastAsia="lt-LT"/>
        </w:rPr>
        <w:t>sąskaitos</w:t>
      </w:r>
      <w:r w:rsidR="00E90FD7">
        <w:rPr>
          <w:rFonts w:ascii="Times New Roman" w:eastAsia="Times New Roman" w:hAnsi="Times New Roman"/>
          <w:sz w:val="24"/>
          <w:szCs w:val="24"/>
          <w:lang w:eastAsia="lt-LT"/>
        </w:rPr>
        <w:t xml:space="preserve"> faktūros </w:t>
      </w:r>
      <w:r w:rsidRPr="009D6D84">
        <w:rPr>
          <w:rFonts w:ascii="Times New Roman" w:eastAsia="Times New Roman" w:hAnsi="Times New Roman"/>
          <w:sz w:val="24"/>
          <w:szCs w:val="24"/>
          <w:lang w:eastAsia="lt-LT"/>
        </w:rPr>
        <w:t>išrašymo dienos.</w:t>
      </w:r>
    </w:p>
    <w:p w:rsidR="004F76A8" w:rsidRPr="004F76A8" w:rsidRDefault="004F76A8" w:rsidP="004F76A8">
      <w:pPr>
        <w:spacing w:after="0" w:line="240" w:lineRule="auto"/>
        <w:ind w:firstLine="720"/>
        <w:jc w:val="both"/>
        <w:rPr>
          <w:rFonts w:ascii="Times New Roman" w:eastAsia="Times New Roman" w:hAnsi="Times New Roman"/>
          <w:sz w:val="24"/>
          <w:szCs w:val="24"/>
        </w:rPr>
      </w:pPr>
      <w:r w:rsidRPr="009D6D84">
        <w:rPr>
          <w:rFonts w:ascii="Times New Roman" w:eastAsia="Times New Roman" w:hAnsi="Times New Roman"/>
          <w:sz w:val="24"/>
          <w:szCs w:val="24"/>
        </w:rPr>
        <w:t>5.</w:t>
      </w:r>
      <w:r w:rsidR="004A786C">
        <w:rPr>
          <w:rFonts w:ascii="Times New Roman" w:eastAsia="Times New Roman" w:hAnsi="Times New Roman"/>
          <w:sz w:val="24"/>
          <w:szCs w:val="24"/>
        </w:rPr>
        <w:t>7</w:t>
      </w:r>
      <w:r w:rsidRPr="009D6D84">
        <w:rPr>
          <w:rFonts w:ascii="Times New Roman" w:eastAsia="Times New Roman" w:hAnsi="Times New Roman"/>
          <w:sz w:val="24"/>
          <w:szCs w:val="24"/>
        </w:rPr>
        <w:t>. Tiekėjui už paslaugas bus mokama eurais, mokėjimo pavedimu, pervedant pinigus į Tiek</w:t>
      </w:r>
      <w:r w:rsidR="00FC7B3F" w:rsidRPr="009D6D84">
        <w:rPr>
          <w:rFonts w:ascii="Times New Roman" w:eastAsia="Times New Roman" w:hAnsi="Times New Roman"/>
          <w:sz w:val="24"/>
          <w:szCs w:val="24"/>
        </w:rPr>
        <w:t>ėjo sąskaitą, nurodytą pirkimo s</w:t>
      </w:r>
      <w:r w:rsidRPr="009D6D84">
        <w:rPr>
          <w:rFonts w:ascii="Times New Roman" w:eastAsia="Times New Roman" w:hAnsi="Times New Roman"/>
          <w:sz w:val="24"/>
          <w:szCs w:val="24"/>
        </w:rPr>
        <w:t xml:space="preserve">utartyje, remiantis gauta teisinga išankstine sąskaita faktūra, pagal </w:t>
      </w:r>
      <w:r w:rsidR="00EB114A" w:rsidRPr="009D6D84">
        <w:rPr>
          <w:rFonts w:ascii="Times New Roman" w:eastAsia="Times New Roman" w:hAnsi="Times New Roman"/>
          <w:sz w:val="24"/>
          <w:szCs w:val="24"/>
        </w:rPr>
        <w:t>pirkimo s</w:t>
      </w:r>
      <w:r w:rsidRPr="009D6D84">
        <w:rPr>
          <w:rFonts w:ascii="Times New Roman" w:eastAsia="Times New Roman" w:hAnsi="Times New Roman"/>
          <w:sz w:val="24"/>
          <w:szCs w:val="24"/>
        </w:rPr>
        <w:t>utartyje nurodytas vieno bilieto kainas.</w:t>
      </w:r>
    </w:p>
    <w:p w:rsidR="0004770C" w:rsidRPr="00F409D3" w:rsidRDefault="0004770C" w:rsidP="009D6D84">
      <w:pPr>
        <w:tabs>
          <w:tab w:val="left" w:pos="900"/>
          <w:tab w:val="left" w:pos="1710"/>
        </w:tabs>
        <w:spacing w:after="0" w:line="240" w:lineRule="auto"/>
        <w:jc w:val="both"/>
        <w:rPr>
          <w:rFonts w:ascii="Times New Roman" w:eastAsia="Times New Roman" w:hAnsi="Times New Roman"/>
          <w:b/>
          <w:sz w:val="24"/>
          <w:szCs w:val="24"/>
        </w:rPr>
      </w:pPr>
    </w:p>
    <w:p w:rsidR="007D4E6A" w:rsidRPr="00D11520" w:rsidRDefault="0004770C" w:rsidP="00485B0C">
      <w:pPr>
        <w:numPr>
          <w:ilvl w:val="0"/>
          <w:numId w:val="23"/>
        </w:numPr>
        <w:tabs>
          <w:tab w:val="left" w:pos="900"/>
          <w:tab w:val="left" w:pos="1710"/>
        </w:tabs>
        <w:spacing w:after="0" w:line="240" w:lineRule="auto"/>
        <w:ind w:left="0" w:firstLine="720"/>
        <w:jc w:val="both"/>
        <w:rPr>
          <w:rFonts w:ascii="Times New Roman" w:eastAsia="Times New Roman" w:hAnsi="Times New Roman"/>
          <w:b/>
          <w:sz w:val="24"/>
          <w:szCs w:val="24"/>
        </w:rPr>
      </w:pPr>
      <w:r w:rsidRPr="00F409D3">
        <w:rPr>
          <w:rFonts w:ascii="Times New Roman" w:hAnsi="Times New Roman"/>
          <w:b/>
          <w:sz w:val="24"/>
          <w:szCs w:val="24"/>
        </w:rPr>
        <w:t xml:space="preserve"> </w:t>
      </w:r>
      <w:r w:rsidR="008663F3" w:rsidRPr="00F409D3">
        <w:rPr>
          <w:rFonts w:ascii="Times New Roman" w:hAnsi="Times New Roman"/>
          <w:b/>
          <w:sz w:val="24"/>
          <w:szCs w:val="24"/>
        </w:rPr>
        <w:t>Tie</w:t>
      </w:r>
      <w:r w:rsidR="00FB3FAB" w:rsidRPr="00F409D3">
        <w:rPr>
          <w:rFonts w:ascii="Times New Roman" w:hAnsi="Times New Roman"/>
          <w:b/>
          <w:sz w:val="24"/>
          <w:szCs w:val="24"/>
        </w:rPr>
        <w:t>kėjų p</w:t>
      </w:r>
      <w:r w:rsidR="005B6C0C" w:rsidRPr="00F409D3">
        <w:rPr>
          <w:rFonts w:ascii="Times New Roman" w:hAnsi="Times New Roman"/>
          <w:b/>
          <w:sz w:val="24"/>
          <w:szCs w:val="24"/>
        </w:rPr>
        <w:t>asiūlymų nagrinėjimas</w:t>
      </w:r>
    </w:p>
    <w:p w:rsidR="001631ED" w:rsidRPr="007B4D27" w:rsidRDefault="001631ED" w:rsidP="00485B0C">
      <w:pPr>
        <w:numPr>
          <w:ilvl w:val="1"/>
          <w:numId w:val="23"/>
        </w:numPr>
        <w:tabs>
          <w:tab w:val="left" w:pos="900"/>
          <w:tab w:val="left" w:pos="1134"/>
          <w:tab w:val="left" w:pos="1710"/>
        </w:tabs>
        <w:spacing w:after="0" w:line="240" w:lineRule="auto"/>
        <w:ind w:left="0" w:firstLine="720"/>
        <w:jc w:val="both"/>
        <w:rPr>
          <w:rFonts w:ascii="Times New Roman" w:eastAsia="Times New Roman" w:hAnsi="Times New Roman"/>
          <w:b/>
          <w:sz w:val="24"/>
          <w:szCs w:val="24"/>
        </w:rPr>
      </w:pPr>
      <w:r w:rsidRPr="007B7EF2">
        <w:rPr>
          <w:rFonts w:ascii="Times New Roman" w:eastAsia="Times New Roman" w:hAnsi="Times New Roman"/>
          <w:color w:val="000000"/>
          <w:sz w:val="24"/>
          <w:szCs w:val="24"/>
          <w:lang w:eastAsia="lt-LT"/>
        </w:rPr>
        <w:t xml:space="preserve">Jeigu Tiekėjas </w:t>
      </w:r>
      <w:r>
        <w:rPr>
          <w:rFonts w:ascii="Times New Roman" w:eastAsia="Times New Roman" w:hAnsi="Times New Roman"/>
          <w:color w:val="000000"/>
          <w:sz w:val="24"/>
          <w:szCs w:val="24"/>
          <w:lang w:eastAsia="lt-LT"/>
        </w:rPr>
        <w:t>pateiks netik</w:t>
      </w:r>
      <w:r w:rsidR="003E3F4F">
        <w:rPr>
          <w:rFonts w:ascii="Times New Roman" w:eastAsia="Times New Roman" w:hAnsi="Times New Roman"/>
          <w:color w:val="000000"/>
          <w:sz w:val="24"/>
          <w:szCs w:val="24"/>
          <w:lang w:eastAsia="lt-LT"/>
        </w:rPr>
        <w:t>slius, neišsamius k</w:t>
      </w:r>
      <w:r w:rsidRPr="007B7EF2">
        <w:rPr>
          <w:rFonts w:ascii="Times New Roman" w:eastAsia="Times New Roman" w:hAnsi="Times New Roman"/>
          <w:color w:val="000000"/>
          <w:sz w:val="24"/>
          <w:szCs w:val="24"/>
          <w:lang w:eastAsia="lt-LT"/>
        </w:rPr>
        <w:t xml:space="preserve">vietime nurodytus kartu su pasiūlymu teikiamus dokumentus: Tiekėjo įgaliojimą asmeniui pasirašyti pasiūlymą (jeigu pasiūlymą pasirašė ne Tiekėjo vadovas), jungtinės veiklos sutartį (jeigu dalyvauja ūkio subjektų grupė) ar jų nepateiks, </w:t>
      </w:r>
      <w:r w:rsidRPr="007B4D27">
        <w:rPr>
          <w:rFonts w:ascii="Times New Roman" w:eastAsia="Times New Roman" w:hAnsi="Times New Roman"/>
          <w:color w:val="000000"/>
          <w:sz w:val="24"/>
          <w:szCs w:val="24"/>
          <w:lang w:eastAsia="lt-LT"/>
        </w:rPr>
        <w:t>Pirkėjas prašys Tiekėjo patikslinti, papildyti arba pateikti šiuos dokumentus per jo nustatytą protingą terminą.</w:t>
      </w:r>
    </w:p>
    <w:p w:rsidR="00FC273E" w:rsidRPr="00210BAE" w:rsidRDefault="00FC273E" w:rsidP="00485B0C">
      <w:pPr>
        <w:numPr>
          <w:ilvl w:val="1"/>
          <w:numId w:val="23"/>
        </w:numPr>
        <w:tabs>
          <w:tab w:val="left" w:pos="900"/>
          <w:tab w:val="left" w:pos="1134"/>
          <w:tab w:val="left" w:pos="1710"/>
        </w:tabs>
        <w:spacing w:after="0" w:line="240" w:lineRule="auto"/>
        <w:ind w:left="0" w:firstLine="720"/>
        <w:jc w:val="both"/>
        <w:rPr>
          <w:rFonts w:ascii="Times New Roman" w:eastAsia="Times New Roman" w:hAnsi="Times New Roman"/>
          <w:b/>
          <w:sz w:val="24"/>
          <w:szCs w:val="24"/>
        </w:rPr>
      </w:pPr>
      <w:r w:rsidRPr="00210BAE">
        <w:rPr>
          <w:rFonts w:ascii="Times New Roman" w:hAnsi="Times New Roman"/>
          <w:sz w:val="24"/>
          <w:szCs w:val="24"/>
        </w:rPr>
        <w:t>Iškilus klausimams dėl pasiūlymų turinio ir Pi</w:t>
      </w:r>
      <w:r w:rsidR="00D11520">
        <w:rPr>
          <w:rFonts w:ascii="Times New Roman" w:hAnsi="Times New Roman"/>
          <w:sz w:val="24"/>
          <w:szCs w:val="24"/>
        </w:rPr>
        <w:t>rkėjui raštu paprašius, Tiekėjas</w:t>
      </w:r>
      <w:r w:rsidRPr="00210BAE">
        <w:rPr>
          <w:rFonts w:ascii="Times New Roman" w:hAnsi="Times New Roman"/>
          <w:sz w:val="24"/>
          <w:szCs w:val="24"/>
        </w:rPr>
        <w:t xml:space="preserve"> privalės per nurodytą terminą pateikti papildomus paaiškinimus, nekeis</w:t>
      </w:r>
      <w:r w:rsidR="00D11520">
        <w:rPr>
          <w:rFonts w:ascii="Times New Roman" w:hAnsi="Times New Roman"/>
          <w:sz w:val="24"/>
          <w:szCs w:val="24"/>
        </w:rPr>
        <w:t>damas</w:t>
      </w:r>
      <w:r w:rsidRPr="00210BAE">
        <w:rPr>
          <w:rFonts w:ascii="Times New Roman" w:hAnsi="Times New Roman"/>
          <w:sz w:val="24"/>
          <w:szCs w:val="24"/>
        </w:rPr>
        <w:t xml:space="preserve"> pasiūlymo esmės.</w:t>
      </w:r>
    </w:p>
    <w:p w:rsidR="00FC273E" w:rsidRPr="00210BAE" w:rsidRDefault="00FC273E" w:rsidP="00485B0C">
      <w:pPr>
        <w:tabs>
          <w:tab w:val="left" w:pos="900"/>
          <w:tab w:val="left" w:pos="1134"/>
          <w:tab w:val="left" w:pos="1710"/>
        </w:tabs>
        <w:spacing w:after="0" w:line="240" w:lineRule="auto"/>
        <w:ind w:left="720"/>
        <w:jc w:val="both"/>
        <w:rPr>
          <w:rFonts w:ascii="Times New Roman" w:eastAsia="Times New Roman" w:hAnsi="Times New Roman"/>
          <w:b/>
          <w:sz w:val="24"/>
          <w:szCs w:val="24"/>
        </w:rPr>
      </w:pPr>
    </w:p>
    <w:p w:rsidR="00785661" w:rsidRPr="00D11520" w:rsidRDefault="0004770C" w:rsidP="00485B0C">
      <w:pPr>
        <w:numPr>
          <w:ilvl w:val="0"/>
          <w:numId w:val="23"/>
        </w:numPr>
        <w:tabs>
          <w:tab w:val="left" w:pos="900"/>
          <w:tab w:val="left" w:pos="1710"/>
        </w:tabs>
        <w:spacing w:after="0" w:line="240" w:lineRule="auto"/>
        <w:ind w:left="0" w:firstLine="720"/>
        <w:jc w:val="both"/>
        <w:rPr>
          <w:rFonts w:ascii="Times New Roman" w:eastAsia="Times New Roman" w:hAnsi="Times New Roman"/>
          <w:b/>
          <w:sz w:val="24"/>
          <w:szCs w:val="24"/>
        </w:rPr>
      </w:pPr>
      <w:r w:rsidRPr="00210BAE">
        <w:rPr>
          <w:rFonts w:ascii="Times New Roman" w:hAnsi="Times New Roman"/>
          <w:b/>
          <w:sz w:val="24"/>
          <w:szCs w:val="24"/>
        </w:rPr>
        <w:t xml:space="preserve"> </w:t>
      </w:r>
      <w:r w:rsidR="00D013C8" w:rsidRPr="00210BAE">
        <w:rPr>
          <w:rFonts w:ascii="Times New Roman" w:hAnsi="Times New Roman"/>
          <w:b/>
          <w:sz w:val="24"/>
          <w:szCs w:val="24"/>
        </w:rPr>
        <w:t>Pasiūlymų atmetimo priežastys</w:t>
      </w:r>
    </w:p>
    <w:p w:rsidR="0004770C" w:rsidRPr="00210BAE" w:rsidRDefault="008663F3" w:rsidP="00485B0C">
      <w:pPr>
        <w:numPr>
          <w:ilvl w:val="1"/>
          <w:numId w:val="23"/>
        </w:numPr>
        <w:tabs>
          <w:tab w:val="left" w:pos="900"/>
          <w:tab w:val="left" w:pos="1134"/>
          <w:tab w:val="left" w:pos="1418"/>
          <w:tab w:val="left" w:pos="1710"/>
        </w:tabs>
        <w:spacing w:after="0" w:line="240" w:lineRule="auto"/>
        <w:ind w:left="0" w:firstLine="720"/>
        <w:jc w:val="both"/>
        <w:rPr>
          <w:rFonts w:ascii="Times New Roman" w:eastAsia="Times New Roman" w:hAnsi="Times New Roman"/>
          <w:b/>
          <w:sz w:val="24"/>
          <w:szCs w:val="24"/>
        </w:rPr>
      </w:pPr>
      <w:r w:rsidRPr="00210BAE">
        <w:rPr>
          <w:rFonts w:ascii="Times New Roman" w:eastAsia="Times New Roman" w:hAnsi="Times New Roman"/>
          <w:sz w:val="24"/>
          <w:szCs w:val="24"/>
          <w:lang w:eastAsia="lt-LT"/>
        </w:rPr>
        <w:t>Tie</w:t>
      </w:r>
      <w:r w:rsidR="008A6C4F" w:rsidRPr="00210BAE">
        <w:rPr>
          <w:rFonts w:ascii="Times New Roman" w:eastAsia="Times New Roman" w:hAnsi="Times New Roman"/>
          <w:sz w:val="24"/>
          <w:szCs w:val="24"/>
          <w:lang w:eastAsia="lt-LT"/>
        </w:rPr>
        <w:t>kėjo pasiūlymas bus atmestas, jeigu:</w:t>
      </w:r>
    </w:p>
    <w:p w:rsidR="0004770C" w:rsidRPr="00210BAE" w:rsidRDefault="008663F3" w:rsidP="00485B0C">
      <w:pPr>
        <w:numPr>
          <w:ilvl w:val="2"/>
          <w:numId w:val="23"/>
        </w:numPr>
        <w:tabs>
          <w:tab w:val="left" w:pos="900"/>
          <w:tab w:val="left" w:pos="1418"/>
          <w:tab w:val="left" w:pos="1710"/>
        </w:tabs>
        <w:spacing w:after="0" w:line="240" w:lineRule="auto"/>
        <w:ind w:left="0" w:firstLine="720"/>
        <w:jc w:val="both"/>
        <w:rPr>
          <w:rFonts w:ascii="Times New Roman" w:eastAsia="Times New Roman" w:hAnsi="Times New Roman"/>
          <w:b/>
          <w:sz w:val="24"/>
          <w:szCs w:val="24"/>
        </w:rPr>
      </w:pPr>
      <w:r w:rsidRPr="00210BAE">
        <w:rPr>
          <w:rFonts w:ascii="Times New Roman" w:eastAsia="Times New Roman" w:hAnsi="Times New Roman"/>
          <w:sz w:val="24"/>
          <w:szCs w:val="24"/>
          <w:lang w:eastAsia="lt-LT"/>
        </w:rPr>
        <w:t>Tie</w:t>
      </w:r>
      <w:r w:rsidR="008A6C4F" w:rsidRPr="00210BAE">
        <w:rPr>
          <w:rFonts w:ascii="Times New Roman" w:eastAsia="Times New Roman" w:hAnsi="Times New Roman"/>
          <w:sz w:val="24"/>
          <w:szCs w:val="24"/>
          <w:lang w:eastAsia="lt-LT"/>
        </w:rPr>
        <w:t xml:space="preserve">kėjo pasiūlymas neatitiks </w:t>
      </w:r>
      <w:r w:rsidR="00F174E4">
        <w:rPr>
          <w:rFonts w:ascii="Times New Roman" w:eastAsia="Times New Roman" w:hAnsi="Times New Roman"/>
          <w:sz w:val="24"/>
          <w:szCs w:val="24"/>
          <w:lang w:eastAsia="lt-LT"/>
        </w:rPr>
        <w:t>k</w:t>
      </w:r>
      <w:r w:rsidR="007B3A87" w:rsidRPr="00210BAE">
        <w:rPr>
          <w:rFonts w:ascii="Times New Roman" w:eastAsia="Times New Roman" w:hAnsi="Times New Roman"/>
          <w:sz w:val="24"/>
          <w:szCs w:val="24"/>
          <w:lang w:eastAsia="lt-LT"/>
        </w:rPr>
        <w:t>vietime nustatytų reikalavimų</w:t>
      </w:r>
      <w:r w:rsidR="008A6C4F" w:rsidRPr="00210BAE">
        <w:rPr>
          <w:rFonts w:ascii="Times New Roman" w:eastAsia="Times New Roman" w:hAnsi="Times New Roman"/>
          <w:bCs/>
          <w:sz w:val="24"/>
          <w:szCs w:val="24"/>
          <w:lang w:eastAsia="lt-LT"/>
        </w:rPr>
        <w:t>;</w:t>
      </w:r>
    </w:p>
    <w:p w:rsidR="0004770C" w:rsidRPr="008A5D49" w:rsidRDefault="00A305C3" w:rsidP="00485B0C">
      <w:pPr>
        <w:numPr>
          <w:ilvl w:val="2"/>
          <w:numId w:val="23"/>
        </w:numPr>
        <w:tabs>
          <w:tab w:val="left" w:pos="900"/>
          <w:tab w:val="left" w:pos="1418"/>
          <w:tab w:val="left" w:pos="1710"/>
        </w:tabs>
        <w:spacing w:after="0" w:line="240" w:lineRule="auto"/>
        <w:ind w:left="0" w:firstLine="720"/>
        <w:jc w:val="both"/>
        <w:rPr>
          <w:rFonts w:ascii="Times New Roman" w:eastAsia="Times New Roman" w:hAnsi="Times New Roman"/>
          <w:b/>
          <w:sz w:val="24"/>
          <w:szCs w:val="24"/>
        </w:rPr>
      </w:pPr>
      <w:r w:rsidRPr="00210BAE">
        <w:rPr>
          <w:rFonts w:ascii="Times New Roman" w:hAnsi="Times New Roman"/>
          <w:sz w:val="24"/>
          <w:szCs w:val="24"/>
        </w:rPr>
        <w:t xml:space="preserve">Tiekėjas </w:t>
      </w:r>
      <w:r w:rsidR="00F174E4">
        <w:rPr>
          <w:rFonts w:ascii="Times New Roman" w:hAnsi="Times New Roman"/>
          <w:sz w:val="24"/>
          <w:szCs w:val="24"/>
        </w:rPr>
        <w:t>nepateiks ar nepilnai užpildys k</w:t>
      </w:r>
      <w:r w:rsidRPr="00210BAE">
        <w:rPr>
          <w:rFonts w:ascii="Times New Roman" w:hAnsi="Times New Roman"/>
          <w:sz w:val="24"/>
          <w:szCs w:val="24"/>
        </w:rPr>
        <w:t>vietimo 1 priedą;</w:t>
      </w:r>
    </w:p>
    <w:p w:rsidR="008A5D49" w:rsidRPr="008A5D49" w:rsidRDefault="008A5D49" w:rsidP="00485B0C">
      <w:pPr>
        <w:numPr>
          <w:ilvl w:val="2"/>
          <w:numId w:val="23"/>
        </w:numPr>
        <w:tabs>
          <w:tab w:val="left" w:pos="900"/>
          <w:tab w:val="left" w:pos="1418"/>
          <w:tab w:val="left" w:pos="1710"/>
        </w:tabs>
        <w:spacing w:after="0" w:line="240" w:lineRule="auto"/>
        <w:ind w:left="0" w:firstLine="720"/>
        <w:jc w:val="both"/>
        <w:rPr>
          <w:rFonts w:ascii="Times New Roman" w:eastAsia="Times New Roman" w:hAnsi="Times New Roman"/>
          <w:b/>
          <w:sz w:val="24"/>
          <w:szCs w:val="24"/>
        </w:rPr>
      </w:pPr>
      <w:r w:rsidRPr="008A5D49">
        <w:rPr>
          <w:rFonts w:ascii="Times New Roman" w:hAnsi="Times New Roman"/>
          <w:sz w:val="24"/>
          <w:szCs w:val="24"/>
          <w:lang w:eastAsia="ar-SA"/>
        </w:rPr>
        <w:t>Tiekėjas per Pirkėjo nustatytą terminą, nepatik</w:t>
      </w:r>
      <w:r w:rsidR="00747530">
        <w:rPr>
          <w:rFonts w:ascii="Times New Roman" w:hAnsi="Times New Roman"/>
          <w:sz w:val="24"/>
          <w:szCs w:val="24"/>
          <w:lang w:eastAsia="ar-SA"/>
        </w:rPr>
        <w:t>slins, nepapildys ar nepateiks k</w:t>
      </w:r>
      <w:r w:rsidRPr="008A5D49">
        <w:rPr>
          <w:rFonts w:ascii="Times New Roman" w:hAnsi="Times New Roman"/>
          <w:sz w:val="24"/>
          <w:szCs w:val="24"/>
          <w:lang w:eastAsia="ar-SA"/>
        </w:rPr>
        <w:t>vietime nurodytų kartu su pasiūlymu teikiamų dokumentų: Tiekėjo įgaliojimą asmeniui pasirašyti pasiūlymą (jeigu pasiūlymą pasirašė ne Tiekėjo vadovas</w:t>
      </w:r>
      <w:r>
        <w:rPr>
          <w:rFonts w:ascii="Times New Roman" w:hAnsi="Times New Roman"/>
          <w:sz w:val="24"/>
          <w:szCs w:val="24"/>
          <w:lang w:eastAsia="ar-SA"/>
        </w:rPr>
        <w:t>.</w:t>
      </w:r>
    </w:p>
    <w:p w:rsidR="0004770C" w:rsidRPr="008A5D49" w:rsidRDefault="008663F3" w:rsidP="00485B0C">
      <w:pPr>
        <w:numPr>
          <w:ilvl w:val="2"/>
          <w:numId w:val="23"/>
        </w:numPr>
        <w:tabs>
          <w:tab w:val="left" w:pos="900"/>
          <w:tab w:val="left" w:pos="1418"/>
          <w:tab w:val="left" w:pos="1710"/>
        </w:tabs>
        <w:spacing w:after="0" w:line="240" w:lineRule="auto"/>
        <w:ind w:left="0" w:firstLine="720"/>
        <w:jc w:val="both"/>
        <w:rPr>
          <w:rFonts w:ascii="Times New Roman" w:eastAsia="Times New Roman" w:hAnsi="Times New Roman"/>
          <w:b/>
          <w:sz w:val="24"/>
          <w:szCs w:val="24"/>
        </w:rPr>
      </w:pPr>
      <w:r w:rsidRPr="008A5D49">
        <w:rPr>
          <w:rFonts w:ascii="Times New Roman" w:eastAsia="Times New Roman" w:hAnsi="Times New Roman"/>
          <w:sz w:val="24"/>
          <w:szCs w:val="24"/>
          <w:lang w:eastAsia="lt-LT"/>
        </w:rPr>
        <w:t>Tie</w:t>
      </w:r>
      <w:r w:rsidR="008A6C4F" w:rsidRPr="008A5D49">
        <w:rPr>
          <w:rFonts w:ascii="Times New Roman" w:eastAsia="Times New Roman" w:hAnsi="Times New Roman"/>
          <w:sz w:val="24"/>
          <w:szCs w:val="24"/>
          <w:lang w:eastAsia="lt-LT"/>
        </w:rPr>
        <w:t xml:space="preserve">kėjas </w:t>
      </w:r>
      <w:r w:rsidR="008D0CCE" w:rsidRPr="008A5D49">
        <w:rPr>
          <w:rFonts w:ascii="Times New Roman" w:hAnsi="Times New Roman"/>
          <w:sz w:val="24"/>
          <w:szCs w:val="24"/>
        </w:rPr>
        <w:t xml:space="preserve">apie nustatytų reikalavimų atitikimą pateiks melagingą informaciją, kurią </w:t>
      </w:r>
      <w:r w:rsidR="002B7F65" w:rsidRPr="008A5D49">
        <w:rPr>
          <w:rFonts w:ascii="Times New Roman" w:hAnsi="Times New Roman"/>
          <w:sz w:val="24"/>
          <w:szCs w:val="24"/>
        </w:rPr>
        <w:t>Pirkėjas</w:t>
      </w:r>
      <w:r w:rsidR="008D0CCE" w:rsidRPr="008A5D49">
        <w:rPr>
          <w:rFonts w:ascii="Times New Roman" w:hAnsi="Times New Roman"/>
          <w:sz w:val="24"/>
          <w:szCs w:val="24"/>
        </w:rPr>
        <w:t xml:space="preserve"> galės įrodyti bet kokiomis teisėtomis priemonėmis,</w:t>
      </w:r>
      <w:r w:rsidR="008D0CCE" w:rsidRPr="008A5D49">
        <w:rPr>
          <w:rFonts w:ascii="Times New Roman" w:eastAsia="Times New Roman" w:hAnsi="Times New Roman"/>
          <w:sz w:val="24"/>
          <w:szCs w:val="24"/>
          <w:lang w:eastAsia="lt-LT"/>
        </w:rPr>
        <w:t xml:space="preserve"> </w:t>
      </w:r>
      <w:r w:rsidR="008A6C4F" w:rsidRPr="008A5D49">
        <w:rPr>
          <w:rFonts w:ascii="Times New Roman" w:eastAsia="Times New Roman" w:hAnsi="Times New Roman"/>
          <w:sz w:val="24"/>
          <w:szCs w:val="24"/>
          <w:lang w:eastAsia="lt-LT"/>
        </w:rPr>
        <w:t>suklastotus dokumentus ar neteisingus duomenis;</w:t>
      </w:r>
    </w:p>
    <w:p w:rsidR="00407C22" w:rsidRPr="00DB1699" w:rsidRDefault="00407C22" w:rsidP="00485B0C">
      <w:pPr>
        <w:numPr>
          <w:ilvl w:val="2"/>
          <w:numId w:val="23"/>
        </w:numPr>
        <w:tabs>
          <w:tab w:val="left" w:pos="900"/>
          <w:tab w:val="left" w:pos="1418"/>
          <w:tab w:val="left" w:pos="1710"/>
        </w:tabs>
        <w:spacing w:after="0" w:line="240" w:lineRule="auto"/>
        <w:ind w:left="0" w:firstLine="720"/>
        <w:jc w:val="both"/>
        <w:rPr>
          <w:rFonts w:ascii="Times New Roman" w:eastAsia="Times New Roman" w:hAnsi="Times New Roman"/>
          <w:iCs/>
          <w:sz w:val="24"/>
          <w:szCs w:val="24"/>
          <w:lang w:eastAsia="lt-LT"/>
        </w:rPr>
      </w:pPr>
      <w:r w:rsidRPr="00DB1699">
        <w:rPr>
          <w:rFonts w:ascii="Times New Roman" w:eastAsia="Times New Roman" w:hAnsi="Times New Roman"/>
          <w:iCs/>
          <w:sz w:val="24"/>
          <w:szCs w:val="24"/>
          <w:lang w:eastAsia="lt-LT"/>
        </w:rPr>
        <w:t>Tiekėjo pasiūlymas bus atmestas dėl Pirkėjui pasiūlytos per didelės kainos;</w:t>
      </w:r>
    </w:p>
    <w:p w:rsidR="0004770C" w:rsidRPr="00210BAE" w:rsidRDefault="008663F3" w:rsidP="00485B0C">
      <w:pPr>
        <w:numPr>
          <w:ilvl w:val="2"/>
          <w:numId w:val="23"/>
        </w:numPr>
        <w:tabs>
          <w:tab w:val="left" w:pos="900"/>
          <w:tab w:val="left" w:pos="1418"/>
          <w:tab w:val="left" w:pos="1710"/>
        </w:tabs>
        <w:spacing w:after="0" w:line="240" w:lineRule="auto"/>
        <w:ind w:left="0" w:firstLine="720"/>
        <w:jc w:val="both"/>
        <w:rPr>
          <w:rFonts w:ascii="Times New Roman" w:eastAsia="Times New Roman" w:hAnsi="Times New Roman"/>
          <w:b/>
          <w:sz w:val="24"/>
          <w:szCs w:val="24"/>
        </w:rPr>
      </w:pPr>
      <w:r w:rsidRPr="00210BAE">
        <w:rPr>
          <w:rFonts w:ascii="Times New Roman" w:eastAsia="Times New Roman" w:hAnsi="Times New Roman"/>
          <w:iCs/>
          <w:sz w:val="24"/>
          <w:szCs w:val="24"/>
          <w:lang w:eastAsia="lt-LT"/>
        </w:rPr>
        <w:t>Tie</w:t>
      </w:r>
      <w:r w:rsidR="00BF7827" w:rsidRPr="00210BAE">
        <w:rPr>
          <w:rFonts w:ascii="Times New Roman" w:eastAsia="Times New Roman" w:hAnsi="Times New Roman"/>
          <w:iCs/>
          <w:sz w:val="24"/>
          <w:szCs w:val="24"/>
          <w:lang w:eastAsia="lt-LT"/>
        </w:rPr>
        <w:t xml:space="preserve">kėjas </w:t>
      </w:r>
      <w:r w:rsidR="00FB795A" w:rsidRPr="00210BAE">
        <w:rPr>
          <w:rFonts w:ascii="Times New Roman" w:eastAsia="Times New Roman" w:hAnsi="Times New Roman"/>
          <w:iCs/>
          <w:sz w:val="24"/>
          <w:szCs w:val="24"/>
          <w:lang w:eastAsia="lt-LT"/>
        </w:rPr>
        <w:t>pateiks daugiau nei</w:t>
      </w:r>
      <w:r w:rsidR="00135793" w:rsidRPr="00210BAE">
        <w:rPr>
          <w:rFonts w:ascii="Times New Roman" w:eastAsia="Times New Roman" w:hAnsi="Times New Roman"/>
          <w:iCs/>
          <w:sz w:val="24"/>
          <w:szCs w:val="24"/>
          <w:lang w:eastAsia="lt-LT"/>
        </w:rPr>
        <w:t xml:space="preserve"> vieną pasiūlymą. </w:t>
      </w:r>
      <w:r w:rsidRPr="00210BAE">
        <w:rPr>
          <w:rFonts w:ascii="Times New Roman" w:eastAsia="Times New Roman" w:hAnsi="Times New Roman"/>
          <w:iCs/>
          <w:sz w:val="24"/>
          <w:szCs w:val="24"/>
          <w:lang w:eastAsia="lt-LT"/>
        </w:rPr>
        <w:t>Tie</w:t>
      </w:r>
      <w:r w:rsidR="00BF7827" w:rsidRPr="00210BAE">
        <w:rPr>
          <w:rFonts w:ascii="Times New Roman" w:eastAsia="Times New Roman" w:hAnsi="Times New Roman"/>
          <w:iCs/>
          <w:sz w:val="24"/>
          <w:szCs w:val="24"/>
          <w:lang w:eastAsia="lt-LT"/>
        </w:rPr>
        <w:t>kėjui pateikus alternatyvų pasiūlymą, jo pasiūlymas ir alternatyvus pasiūlymas (alternatyvūs pasiūlymai) bus atmesti.</w:t>
      </w:r>
    </w:p>
    <w:p w:rsidR="0004770C" w:rsidRPr="00210BAE" w:rsidRDefault="001838AA" w:rsidP="00485B0C">
      <w:pPr>
        <w:numPr>
          <w:ilvl w:val="1"/>
          <w:numId w:val="23"/>
        </w:numPr>
        <w:tabs>
          <w:tab w:val="left" w:pos="1134"/>
          <w:tab w:val="left" w:pos="1418"/>
          <w:tab w:val="left" w:pos="1710"/>
        </w:tabs>
        <w:spacing w:after="0" w:line="240" w:lineRule="auto"/>
        <w:ind w:left="0" w:firstLine="720"/>
        <w:jc w:val="both"/>
        <w:rPr>
          <w:rFonts w:ascii="Times New Roman" w:eastAsia="Times New Roman" w:hAnsi="Times New Roman"/>
          <w:b/>
          <w:sz w:val="24"/>
          <w:szCs w:val="24"/>
        </w:rPr>
      </w:pPr>
      <w:r w:rsidRPr="00210BAE">
        <w:rPr>
          <w:rFonts w:ascii="Times New Roman" w:eastAsia="Times New Roman" w:hAnsi="Times New Roman"/>
          <w:bCs/>
          <w:sz w:val="24"/>
          <w:szCs w:val="24"/>
          <w:lang w:eastAsia="lt-LT"/>
        </w:rPr>
        <w:t xml:space="preserve">Apie pasiūlymo atmetimą ir jo atmetimo priežastis </w:t>
      </w:r>
      <w:r w:rsidR="008663F3" w:rsidRPr="00210BAE">
        <w:rPr>
          <w:rFonts w:ascii="Times New Roman" w:eastAsia="Times New Roman" w:hAnsi="Times New Roman"/>
          <w:bCs/>
          <w:sz w:val="24"/>
          <w:szCs w:val="24"/>
          <w:lang w:eastAsia="lt-LT"/>
        </w:rPr>
        <w:t>Tie</w:t>
      </w:r>
      <w:r w:rsidRPr="00210BAE">
        <w:rPr>
          <w:rFonts w:ascii="Times New Roman" w:eastAsia="Times New Roman" w:hAnsi="Times New Roman"/>
          <w:bCs/>
          <w:sz w:val="24"/>
          <w:szCs w:val="24"/>
          <w:lang w:eastAsia="lt-LT"/>
        </w:rPr>
        <w:t>kėjas informuojamas nedelsiant.</w:t>
      </w:r>
    </w:p>
    <w:p w:rsidR="0004770C" w:rsidRPr="00210BAE" w:rsidRDefault="0004770C" w:rsidP="00485B0C">
      <w:pPr>
        <w:tabs>
          <w:tab w:val="left" w:pos="900"/>
          <w:tab w:val="left" w:pos="1710"/>
        </w:tabs>
        <w:spacing w:after="0" w:line="240" w:lineRule="auto"/>
        <w:ind w:firstLine="720"/>
        <w:jc w:val="both"/>
        <w:rPr>
          <w:rFonts w:ascii="Times New Roman" w:eastAsia="Times New Roman" w:hAnsi="Times New Roman"/>
          <w:b/>
          <w:sz w:val="24"/>
          <w:szCs w:val="24"/>
        </w:rPr>
      </w:pPr>
    </w:p>
    <w:p w:rsidR="0093113C" w:rsidRPr="008A5D49" w:rsidRDefault="005C07DD" w:rsidP="00E83C40">
      <w:pPr>
        <w:tabs>
          <w:tab w:val="left" w:pos="709"/>
          <w:tab w:val="left" w:pos="900"/>
          <w:tab w:val="left" w:pos="1134"/>
          <w:tab w:val="left" w:pos="1710"/>
        </w:tabs>
        <w:spacing w:after="0" w:line="240" w:lineRule="auto"/>
        <w:ind w:left="284" w:firstLine="425"/>
        <w:rPr>
          <w:rFonts w:ascii="Times New Roman" w:eastAsia="Times New Roman" w:hAnsi="Times New Roman"/>
          <w:b/>
          <w:sz w:val="24"/>
          <w:szCs w:val="24"/>
        </w:rPr>
      </w:pPr>
      <w:r>
        <w:rPr>
          <w:rFonts w:ascii="Times New Roman" w:hAnsi="Times New Roman"/>
          <w:b/>
          <w:sz w:val="24"/>
          <w:szCs w:val="24"/>
        </w:rPr>
        <w:t>8</w:t>
      </w:r>
      <w:r w:rsidR="00E83C40">
        <w:rPr>
          <w:rFonts w:ascii="Times New Roman" w:hAnsi="Times New Roman"/>
          <w:b/>
          <w:sz w:val="24"/>
          <w:szCs w:val="24"/>
        </w:rPr>
        <w:t xml:space="preserve">. </w:t>
      </w:r>
      <w:r w:rsidR="0093113C" w:rsidRPr="00210BAE">
        <w:rPr>
          <w:rFonts w:ascii="Times New Roman" w:hAnsi="Times New Roman"/>
          <w:b/>
          <w:sz w:val="24"/>
          <w:szCs w:val="24"/>
        </w:rPr>
        <w:t>Pasiūlymų vertinimas</w:t>
      </w:r>
    </w:p>
    <w:p w:rsidR="004464D5" w:rsidRPr="004464D5" w:rsidRDefault="004464D5" w:rsidP="004464D5">
      <w:pPr>
        <w:tabs>
          <w:tab w:val="num" w:pos="630"/>
          <w:tab w:val="left" w:pos="1800"/>
        </w:tabs>
        <w:spacing w:after="0" w:line="240" w:lineRule="auto"/>
        <w:jc w:val="both"/>
        <w:rPr>
          <w:rFonts w:ascii="Times New Roman" w:eastAsia="Times New Roman" w:hAnsi="Times New Roman"/>
          <w:bCs/>
          <w:sz w:val="24"/>
          <w:szCs w:val="24"/>
        </w:rPr>
      </w:pPr>
      <w:r w:rsidRPr="004464D5">
        <w:rPr>
          <w:rFonts w:ascii="Times New Roman" w:hAnsi="Times New Roman"/>
          <w:sz w:val="24"/>
          <w:szCs w:val="24"/>
        </w:rPr>
        <w:t xml:space="preserve">            </w:t>
      </w:r>
      <w:r w:rsidR="005C07DD">
        <w:rPr>
          <w:rFonts w:ascii="Times New Roman" w:hAnsi="Times New Roman"/>
          <w:sz w:val="24"/>
          <w:szCs w:val="24"/>
        </w:rPr>
        <w:t>8</w:t>
      </w:r>
      <w:r w:rsidR="0093113C" w:rsidRPr="004464D5">
        <w:rPr>
          <w:rFonts w:ascii="Times New Roman" w:hAnsi="Times New Roman"/>
          <w:sz w:val="24"/>
          <w:szCs w:val="24"/>
        </w:rPr>
        <w:t xml:space="preserve">.1. </w:t>
      </w:r>
      <w:r w:rsidRPr="004464D5">
        <w:rPr>
          <w:rFonts w:ascii="Times New Roman" w:eastAsia="Times New Roman" w:hAnsi="Times New Roman"/>
          <w:sz w:val="24"/>
          <w:szCs w:val="24"/>
        </w:rPr>
        <w:t xml:space="preserve">Pirkėjo neatmesti pasiūlymai bus vertinami pagal ekonomiškai naudingiausio vertinimo kriterijų - kainą </w:t>
      </w:r>
      <w:r w:rsidRPr="004464D5">
        <w:rPr>
          <w:rFonts w:ascii="Times New Roman" w:eastAsia="Times New Roman" w:hAnsi="Times New Roman"/>
          <w:bCs/>
          <w:sz w:val="24"/>
          <w:szCs w:val="24"/>
        </w:rPr>
        <w:t>(pagal mažiausią bendrą pasiūlymo galutinę kainą vertini</w:t>
      </w:r>
      <w:r w:rsidR="001E1AF7">
        <w:rPr>
          <w:rFonts w:ascii="Times New Roman" w:eastAsia="Times New Roman" w:hAnsi="Times New Roman"/>
          <w:bCs/>
          <w:sz w:val="24"/>
          <w:szCs w:val="24"/>
        </w:rPr>
        <w:t>mui, kuri apskaičiuojama k</w:t>
      </w:r>
      <w:r>
        <w:rPr>
          <w:rFonts w:ascii="Times New Roman" w:eastAsia="Times New Roman" w:hAnsi="Times New Roman"/>
          <w:bCs/>
          <w:sz w:val="24"/>
          <w:szCs w:val="24"/>
        </w:rPr>
        <w:t>vietimo</w:t>
      </w:r>
      <w:r w:rsidR="001E1AF7">
        <w:rPr>
          <w:rFonts w:ascii="Times New Roman" w:eastAsia="Times New Roman" w:hAnsi="Times New Roman"/>
          <w:bCs/>
          <w:sz w:val="24"/>
          <w:szCs w:val="24"/>
        </w:rPr>
        <w:t xml:space="preserve"> </w:t>
      </w:r>
      <w:r w:rsidRPr="004464D5">
        <w:rPr>
          <w:rFonts w:ascii="Times New Roman" w:eastAsia="Times New Roman" w:hAnsi="Times New Roman"/>
          <w:bCs/>
          <w:sz w:val="24"/>
          <w:szCs w:val="24"/>
        </w:rPr>
        <w:t>1 priede nustatyta tvarka).</w:t>
      </w:r>
    </w:p>
    <w:p w:rsidR="00140692" w:rsidRDefault="00140692" w:rsidP="004464D5">
      <w:pPr>
        <w:tabs>
          <w:tab w:val="left" w:pos="709"/>
          <w:tab w:val="left" w:pos="1134"/>
          <w:tab w:val="left" w:pos="1710"/>
        </w:tabs>
        <w:spacing w:after="0" w:line="240" w:lineRule="auto"/>
        <w:ind w:left="993" w:hanging="284"/>
        <w:jc w:val="both"/>
        <w:rPr>
          <w:rFonts w:ascii="Times New Roman" w:hAnsi="Times New Roman"/>
          <w:sz w:val="24"/>
          <w:szCs w:val="24"/>
        </w:rPr>
      </w:pPr>
    </w:p>
    <w:p w:rsidR="0093113C" w:rsidRPr="008A5D49" w:rsidRDefault="005C07DD" w:rsidP="005C07DD">
      <w:pPr>
        <w:tabs>
          <w:tab w:val="left" w:pos="900"/>
          <w:tab w:val="left" w:pos="1134"/>
          <w:tab w:val="left" w:pos="1710"/>
        </w:tabs>
        <w:spacing w:after="0" w:line="240" w:lineRule="auto"/>
        <w:ind w:left="720"/>
        <w:jc w:val="both"/>
        <w:rPr>
          <w:rFonts w:ascii="Times New Roman" w:eastAsia="Times New Roman" w:hAnsi="Times New Roman"/>
          <w:b/>
          <w:sz w:val="24"/>
          <w:szCs w:val="24"/>
        </w:rPr>
      </w:pPr>
      <w:r>
        <w:rPr>
          <w:rFonts w:ascii="Times New Roman" w:hAnsi="Times New Roman"/>
          <w:b/>
          <w:sz w:val="24"/>
          <w:szCs w:val="24"/>
        </w:rPr>
        <w:t xml:space="preserve">9. </w:t>
      </w:r>
      <w:r w:rsidR="00A81F54" w:rsidRPr="00210BAE">
        <w:rPr>
          <w:rFonts w:ascii="Times New Roman" w:hAnsi="Times New Roman"/>
          <w:b/>
          <w:sz w:val="24"/>
          <w:szCs w:val="24"/>
        </w:rPr>
        <w:t xml:space="preserve"> </w:t>
      </w:r>
      <w:r w:rsidR="001B72EC" w:rsidRPr="00210BAE">
        <w:rPr>
          <w:rFonts w:ascii="Times New Roman" w:hAnsi="Times New Roman"/>
          <w:b/>
          <w:sz w:val="24"/>
          <w:szCs w:val="24"/>
        </w:rPr>
        <w:t>Pagrindinės pirkimo sutarties sąlygos</w:t>
      </w:r>
    </w:p>
    <w:p w:rsidR="00AD2142" w:rsidRPr="00472F0B" w:rsidRDefault="0006683D" w:rsidP="00AD2142">
      <w:pPr>
        <w:tabs>
          <w:tab w:val="left" w:pos="900"/>
          <w:tab w:val="left" w:pos="1276"/>
          <w:tab w:val="left" w:pos="1710"/>
        </w:tabs>
        <w:spacing w:after="0" w:line="240" w:lineRule="auto"/>
        <w:jc w:val="both"/>
        <w:rPr>
          <w:rFonts w:ascii="Times New Roman" w:eastAsia="Times New Roman" w:hAnsi="Times New Roman"/>
          <w:sz w:val="24"/>
          <w:szCs w:val="24"/>
        </w:rPr>
      </w:pPr>
      <w:r w:rsidRPr="0006683D">
        <w:rPr>
          <w:rFonts w:ascii="Times New Roman" w:hAnsi="Times New Roman"/>
          <w:sz w:val="24"/>
          <w:szCs w:val="24"/>
        </w:rPr>
        <w:t xml:space="preserve">  </w:t>
      </w:r>
      <w:r>
        <w:rPr>
          <w:rFonts w:ascii="Times New Roman" w:hAnsi="Times New Roman"/>
          <w:sz w:val="24"/>
          <w:szCs w:val="24"/>
        </w:rPr>
        <w:t xml:space="preserve">          </w:t>
      </w:r>
      <w:r w:rsidR="00AD2142" w:rsidRPr="00AA30B5">
        <w:rPr>
          <w:rFonts w:ascii="Times New Roman" w:hAnsi="Times New Roman"/>
          <w:sz w:val="24"/>
          <w:szCs w:val="24"/>
        </w:rPr>
        <w:t xml:space="preserve">9.1. </w:t>
      </w:r>
      <w:r w:rsidR="00AD2142" w:rsidRPr="00AA30B5">
        <w:rPr>
          <w:rFonts w:ascii="Times New Roman" w:eastAsia="Times New Roman" w:hAnsi="Times New Roman"/>
          <w:sz w:val="24"/>
          <w:szCs w:val="24"/>
        </w:rPr>
        <w:t>Pirkimo sutartis (toliau – Sutartis) įsigalios Tiekėjui ir Pirkėjui pasirašius Sutartį,</w:t>
      </w:r>
      <w:r w:rsidR="00200D6D" w:rsidRPr="00AA30B5">
        <w:rPr>
          <w:rFonts w:ascii="Times New Roman" w:eastAsia="Times New Roman" w:hAnsi="Times New Roman"/>
          <w:sz w:val="24"/>
          <w:szCs w:val="24"/>
        </w:rPr>
        <w:t xml:space="preserve"> bet ne anksčiau nei nuo 201</w:t>
      </w:r>
      <w:r w:rsidR="00C51BD4">
        <w:rPr>
          <w:rFonts w:ascii="Times New Roman" w:eastAsia="Times New Roman" w:hAnsi="Times New Roman"/>
          <w:sz w:val="24"/>
          <w:szCs w:val="24"/>
        </w:rPr>
        <w:t>8</w:t>
      </w:r>
      <w:r w:rsidR="00200D6D" w:rsidRPr="00AA30B5">
        <w:rPr>
          <w:rFonts w:ascii="Times New Roman" w:eastAsia="Times New Roman" w:hAnsi="Times New Roman"/>
          <w:sz w:val="24"/>
          <w:szCs w:val="24"/>
        </w:rPr>
        <w:t xml:space="preserve"> </w:t>
      </w:r>
      <w:r w:rsidR="00C51BD4">
        <w:rPr>
          <w:rFonts w:ascii="Times New Roman" w:eastAsia="Times New Roman" w:hAnsi="Times New Roman"/>
          <w:sz w:val="24"/>
          <w:szCs w:val="24"/>
        </w:rPr>
        <w:t>lapkričio</w:t>
      </w:r>
      <w:r w:rsidR="00200D6D" w:rsidRPr="00AA30B5">
        <w:rPr>
          <w:rFonts w:ascii="Times New Roman" w:eastAsia="Times New Roman" w:hAnsi="Times New Roman"/>
          <w:sz w:val="24"/>
          <w:szCs w:val="24"/>
        </w:rPr>
        <w:t xml:space="preserve"> </w:t>
      </w:r>
      <w:r w:rsidR="00C51BD4">
        <w:rPr>
          <w:rFonts w:ascii="Times New Roman" w:eastAsia="Times New Roman" w:hAnsi="Times New Roman"/>
          <w:sz w:val="24"/>
          <w:szCs w:val="24"/>
        </w:rPr>
        <w:t>0</w:t>
      </w:r>
      <w:r w:rsidR="00725087">
        <w:rPr>
          <w:rFonts w:ascii="Times New Roman" w:eastAsia="Times New Roman" w:hAnsi="Times New Roman"/>
          <w:sz w:val="24"/>
          <w:szCs w:val="24"/>
        </w:rPr>
        <w:t>7</w:t>
      </w:r>
      <w:r w:rsidR="00200D6D" w:rsidRPr="00AA30B5">
        <w:rPr>
          <w:rFonts w:ascii="Times New Roman" w:eastAsia="Times New Roman" w:hAnsi="Times New Roman"/>
          <w:sz w:val="24"/>
          <w:szCs w:val="24"/>
        </w:rPr>
        <w:t xml:space="preserve"> d.</w:t>
      </w:r>
      <w:r w:rsidR="00AD2142" w:rsidRPr="00AA30B5">
        <w:rPr>
          <w:rFonts w:ascii="Times New Roman" w:eastAsia="Times New Roman" w:hAnsi="Times New Roman"/>
          <w:sz w:val="24"/>
          <w:szCs w:val="24"/>
        </w:rPr>
        <w:t xml:space="preserve"> ir galios </w:t>
      </w:r>
      <w:r w:rsidR="00C51BD4">
        <w:rPr>
          <w:rFonts w:ascii="Times New Roman" w:eastAsia="Times New Roman" w:hAnsi="Times New Roman"/>
          <w:sz w:val="24"/>
          <w:szCs w:val="24"/>
        </w:rPr>
        <w:t>24</w:t>
      </w:r>
      <w:r w:rsidR="00AD2142" w:rsidRPr="00AA30B5">
        <w:rPr>
          <w:rFonts w:ascii="Times New Roman" w:eastAsia="Times New Roman" w:hAnsi="Times New Roman"/>
          <w:sz w:val="24"/>
          <w:szCs w:val="24"/>
        </w:rPr>
        <w:t xml:space="preserve"> (</w:t>
      </w:r>
      <w:r w:rsidR="00E21DDF" w:rsidRPr="00AA30B5">
        <w:rPr>
          <w:rFonts w:ascii="Times New Roman" w:eastAsia="Times New Roman" w:hAnsi="Times New Roman"/>
          <w:sz w:val="24"/>
          <w:szCs w:val="24"/>
        </w:rPr>
        <w:t>dv</w:t>
      </w:r>
      <w:r w:rsidR="00C51BD4">
        <w:rPr>
          <w:rFonts w:ascii="Times New Roman" w:eastAsia="Times New Roman" w:hAnsi="Times New Roman"/>
          <w:sz w:val="24"/>
          <w:szCs w:val="24"/>
        </w:rPr>
        <w:t>idešimt keturis</w:t>
      </w:r>
      <w:r w:rsidR="00AD2142" w:rsidRPr="00AA30B5">
        <w:rPr>
          <w:rFonts w:ascii="Times New Roman" w:eastAsia="Times New Roman" w:hAnsi="Times New Roman"/>
          <w:sz w:val="24"/>
          <w:szCs w:val="24"/>
        </w:rPr>
        <w:t>) mėnesi</w:t>
      </w:r>
      <w:r w:rsidR="00C51BD4">
        <w:rPr>
          <w:rFonts w:ascii="Times New Roman" w:eastAsia="Times New Roman" w:hAnsi="Times New Roman"/>
          <w:sz w:val="24"/>
          <w:szCs w:val="24"/>
        </w:rPr>
        <w:t>us</w:t>
      </w:r>
      <w:r w:rsidR="00AD2142" w:rsidRPr="00AA30B5">
        <w:rPr>
          <w:rFonts w:ascii="Times New Roman" w:eastAsia="Times New Roman" w:hAnsi="Times New Roman"/>
          <w:sz w:val="24"/>
          <w:szCs w:val="24"/>
        </w:rPr>
        <w:t xml:space="preserve"> arba iki visiškų </w:t>
      </w:r>
      <w:r w:rsidR="00AD2142" w:rsidRPr="00AA30B5">
        <w:rPr>
          <w:rFonts w:ascii="Times New Roman" w:eastAsia="Times New Roman" w:hAnsi="Times New Roman"/>
          <w:sz w:val="24"/>
          <w:szCs w:val="24"/>
        </w:rPr>
        <w:lastRenderedPageBreak/>
        <w:t xml:space="preserve">įsipareigojimų įvykdymo, priklausomai nuo to, kuris terminas ilgesnis. </w:t>
      </w:r>
      <w:r w:rsidR="00AD2142" w:rsidRPr="00AA30B5">
        <w:rPr>
          <w:rFonts w:ascii="Times New Roman" w:hAnsi="Times New Roman"/>
          <w:sz w:val="24"/>
          <w:szCs w:val="24"/>
        </w:rPr>
        <w:t>Sutarties nutraukimas nepanaikins šalių teisės reikalauti atlyginti nuostolius, atsiradusius dėl Sutarties nevykdymo ar netinkamo vykdymo, bei netesybas.</w:t>
      </w:r>
    </w:p>
    <w:p w:rsidR="00AD2142" w:rsidRPr="00472F0B" w:rsidRDefault="00AD2142" w:rsidP="00AD2142">
      <w:pPr>
        <w:tabs>
          <w:tab w:val="left" w:pos="900"/>
          <w:tab w:val="left" w:pos="1276"/>
          <w:tab w:val="left" w:pos="1710"/>
        </w:tabs>
        <w:spacing w:after="0" w:line="240" w:lineRule="auto"/>
        <w:jc w:val="both"/>
        <w:rPr>
          <w:rFonts w:ascii="Times New Roman" w:eastAsia="Times New Roman" w:hAnsi="Times New Roman"/>
          <w:color w:val="000000"/>
          <w:sz w:val="24"/>
          <w:szCs w:val="24"/>
        </w:rPr>
      </w:pPr>
      <w:r w:rsidRPr="00472F0B">
        <w:rPr>
          <w:rFonts w:ascii="Times New Roman" w:eastAsia="Times New Roman" w:hAnsi="Times New Roman"/>
          <w:sz w:val="24"/>
          <w:szCs w:val="24"/>
        </w:rPr>
        <w:t xml:space="preserve">           9.2.  </w:t>
      </w:r>
      <w:r w:rsidRPr="00472F0B">
        <w:rPr>
          <w:rFonts w:ascii="Times New Roman" w:eastAsia="Times New Roman" w:hAnsi="Times New Roman"/>
          <w:color w:val="000000"/>
          <w:sz w:val="24"/>
          <w:szCs w:val="24"/>
        </w:rPr>
        <w:t>Jeigu Pirkėjas nutrauks Sutartį Tiekėjui pažeidus esmines Sutarties sąlygas ir sudarys nutrauktą Sutartį pakeičiančią sutartį, Pirkėjas turės teisę reikalauti iš Sutartį pažeidusio pirkimą laimėjusio Tiekėjo kainų skirtumo bei kitų vėliau atsiradusių nuostolių atlyginimo, kaip tai numatyta Civilinio kodekso 6.258 straipsnio 5 dalyje.</w:t>
      </w:r>
    </w:p>
    <w:p w:rsidR="00AD2142" w:rsidRPr="00472F0B" w:rsidRDefault="00AD2142" w:rsidP="00AD2142">
      <w:pPr>
        <w:shd w:val="clear" w:color="auto" w:fill="FFFFFF"/>
        <w:tabs>
          <w:tab w:val="left" w:pos="900"/>
          <w:tab w:val="left" w:pos="1134"/>
          <w:tab w:val="left" w:pos="1710"/>
        </w:tabs>
        <w:spacing w:after="0" w:line="240" w:lineRule="auto"/>
        <w:jc w:val="both"/>
        <w:rPr>
          <w:rFonts w:ascii="Times New Roman" w:eastAsia="Times New Roman" w:hAnsi="Times New Roman"/>
          <w:sz w:val="24"/>
          <w:szCs w:val="24"/>
        </w:rPr>
      </w:pPr>
      <w:r w:rsidRPr="00472F0B">
        <w:rPr>
          <w:rFonts w:ascii="Times New Roman" w:eastAsia="Times New Roman" w:hAnsi="Times New Roman"/>
          <w:sz w:val="24"/>
          <w:szCs w:val="24"/>
        </w:rPr>
        <w:t xml:space="preserve">           </w:t>
      </w:r>
      <w:r w:rsidR="00ED449E" w:rsidRPr="00472F0B">
        <w:rPr>
          <w:rFonts w:ascii="Times New Roman" w:eastAsia="Times New Roman" w:hAnsi="Times New Roman"/>
          <w:sz w:val="24"/>
          <w:szCs w:val="24"/>
        </w:rPr>
        <w:t>9</w:t>
      </w:r>
      <w:r w:rsidRPr="00472F0B">
        <w:rPr>
          <w:rFonts w:ascii="Times New Roman" w:eastAsia="Times New Roman" w:hAnsi="Times New Roman"/>
          <w:sz w:val="24"/>
          <w:szCs w:val="24"/>
        </w:rPr>
        <w:t xml:space="preserve">.3.  Pirkėjas už suteiktas paslaugas </w:t>
      </w:r>
      <w:r w:rsidR="00E90FD7">
        <w:rPr>
          <w:rFonts w:ascii="Times New Roman" w:eastAsia="Times New Roman" w:hAnsi="Times New Roman"/>
          <w:sz w:val="24"/>
          <w:szCs w:val="24"/>
        </w:rPr>
        <w:t xml:space="preserve">kiekvieną mėnesį </w:t>
      </w:r>
      <w:r w:rsidRPr="00472F0B">
        <w:rPr>
          <w:rFonts w:ascii="Times New Roman" w:eastAsia="Times New Roman" w:hAnsi="Times New Roman"/>
          <w:sz w:val="24"/>
          <w:szCs w:val="24"/>
        </w:rPr>
        <w:t xml:space="preserve">mokės Tiekėjui per </w:t>
      </w:r>
      <w:r w:rsidR="00926769">
        <w:rPr>
          <w:rFonts w:ascii="Times New Roman" w:eastAsia="Times New Roman" w:hAnsi="Times New Roman"/>
          <w:sz w:val="24"/>
          <w:szCs w:val="24"/>
        </w:rPr>
        <w:t>3</w:t>
      </w:r>
      <w:r w:rsidR="00E922FC" w:rsidRPr="00472F0B">
        <w:rPr>
          <w:rFonts w:ascii="Times New Roman" w:eastAsia="Times New Roman" w:hAnsi="Times New Roman"/>
          <w:sz w:val="24"/>
          <w:szCs w:val="24"/>
        </w:rPr>
        <w:t>0</w:t>
      </w:r>
      <w:r w:rsidRPr="00472F0B">
        <w:rPr>
          <w:rFonts w:ascii="Times New Roman" w:eastAsia="Times New Roman" w:hAnsi="Times New Roman"/>
          <w:sz w:val="24"/>
          <w:szCs w:val="24"/>
        </w:rPr>
        <w:t xml:space="preserve"> (</w:t>
      </w:r>
      <w:r w:rsidR="00926769">
        <w:rPr>
          <w:rFonts w:ascii="Times New Roman" w:eastAsia="Times New Roman" w:hAnsi="Times New Roman"/>
          <w:sz w:val="24"/>
          <w:szCs w:val="24"/>
        </w:rPr>
        <w:t>trisdešimt</w:t>
      </w:r>
      <w:r w:rsidRPr="00472F0B">
        <w:rPr>
          <w:rFonts w:ascii="Times New Roman" w:eastAsia="Times New Roman" w:hAnsi="Times New Roman"/>
          <w:sz w:val="24"/>
          <w:szCs w:val="24"/>
        </w:rPr>
        <w:t>) kalendorini</w:t>
      </w:r>
      <w:r w:rsidR="00E922FC" w:rsidRPr="00472F0B">
        <w:rPr>
          <w:rFonts w:ascii="Times New Roman" w:eastAsia="Times New Roman" w:hAnsi="Times New Roman"/>
          <w:sz w:val="24"/>
          <w:szCs w:val="24"/>
        </w:rPr>
        <w:t>ų</w:t>
      </w:r>
      <w:r w:rsidRPr="00472F0B">
        <w:rPr>
          <w:rFonts w:ascii="Times New Roman" w:eastAsia="Times New Roman" w:hAnsi="Times New Roman"/>
          <w:sz w:val="24"/>
          <w:szCs w:val="24"/>
        </w:rPr>
        <w:t xml:space="preserve"> dien</w:t>
      </w:r>
      <w:r w:rsidR="00E922FC" w:rsidRPr="00472F0B">
        <w:rPr>
          <w:rFonts w:ascii="Times New Roman" w:eastAsia="Times New Roman" w:hAnsi="Times New Roman"/>
          <w:sz w:val="24"/>
          <w:szCs w:val="24"/>
        </w:rPr>
        <w:t>ų</w:t>
      </w:r>
      <w:r w:rsidRPr="00472F0B">
        <w:rPr>
          <w:rFonts w:ascii="Times New Roman" w:eastAsia="Times New Roman" w:hAnsi="Times New Roman"/>
          <w:sz w:val="24"/>
          <w:szCs w:val="24"/>
        </w:rPr>
        <w:t xml:space="preserve"> nuo </w:t>
      </w:r>
      <w:r w:rsidR="00E90FD7">
        <w:rPr>
          <w:rFonts w:ascii="Times New Roman" w:eastAsia="Times New Roman" w:hAnsi="Times New Roman"/>
          <w:sz w:val="24"/>
          <w:szCs w:val="24"/>
        </w:rPr>
        <w:t xml:space="preserve">teisingos </w:t>
      </w:r>
      <w:r w:rsidRPr="00472F0B">
        <w:rPr>
          <w:rFonts w:ascii="Times New Roman" w:eastAsia="Times New Roman" w:hAnsi="Times New Roman"/>
          <w:sz w:val="24"/>
          <w:szCs w:val="24"/>
        </w:rPr>
        <w:t>sąskaitos faktūros gavimo dienos.</w:t>
      </w:r>
      <w:r w:rsidRPr="00472F0B">
        <w:rPr>
          <w:rFonts w:ascii="Times New Roman" w:eastAsia="Times New Roman" w:hAnsi="Times New Roman"/>
          <w:color w:val="000000"/>
          <w:sz w:val="24"/>
          <w:szCs w:val="24"/>
        </w:rPr>
        <w:t xml:space="preserve"> </w:t>
      </w:r>
    </w:p>
    <w:p w:rsidR="00A55462" w:rsidRPr="00472F0B" w:rsidRDefault="00AD2142" w:rsidP="00A55462">
      <w:pPr>
        <w:shd w:val="clear" w:color="auto" w:fill="FFFFFF"/>
        <w:spacing w:after="0" w:line="240" w:lineRule="auto"/>
        <w:jc w:val="both"/>
        <w:rPr>
          <w:rFonts w:ascii="Times New Roman" w:eastAsia="Times New Roman" w:hAnsi="Times New Roman"/>
          <w:sz w:val="24"/>
          <w:szCs w:val="24"/>
        </w:rPr>
      </w:pPr>
      <w:r w:rsidRPr="00472F0B">
        <w:rPr>
          <w:rFonts w:ascii="Times New Roman" w:eastAsia="Times New Roman" w:hAnsi="Times New Roman"/>
          <w:color w:val="000000"/>
          <w:sz w:val="24"/>
          <w:szCs w:val="24"/>
        </w:rPr>
        <w:t xml:space="preserve">           </w:t>
      </w:r>
      <w:r w:rsidR="00ED449E" w:rsidRPr="00472F0B">
        <w:rPr>
          <w:rFonts w:ascii="Times New Roman" w:eastAsia="Times New Roman" w:hAnsi="Times New Roman"/>
          <w:color w:val="000000"/>
          <w:sz w:val="24"/>
          <w:szCs w:val="24"/>
        </w:rPr>
        <w:t>9</w:t>
      </w:r>
      <w:r w:rsidRPr="00472F0B">
        <w:rPr>
          <w:rFonts w:ascii="Times New Roman" w:eastAsia="Times New Roman" w:hAnsi="Times New Roman"/>
          <w:color w:val="000000"/>
          <w:sz w:val="24"/>
          <w:szCs w:val="24"/>
        </w:rPr>
        <w:t xml:space="preserve">.4.  </w:t>
      </w:r>
      <w:r w:rsidR="00AA6390" w:rsidRPr="00472F0B">
        <w:rPr>
          <w:rFonts w:ascii="Times New Roman" w:eastAsia="Times New Roman" w:hAnsi="Times New Roman"/>
          <w:sz w:val="24"/>
          <w:szCs w:val="24"/>
        </w:rPr>
        <w:t>Pirkėjas šios S</w:t>
      </w:r>
      <w:r w:rsidRPr="00472F0B">
        <w:rPr>
          <w:rFonts w:ascii="Times New Roman" w:eastAsia="Times New Roman" w:hAnsi="Times New Roman"/>
          <w:sz w:val="24"/>
          <w:szCs w:val="24"/>
        </w:rPr>
        <w:t xml:space="preserve">utarties </w:t>
      </w:r>
      <w:r w:rsidR="00A55462" w:rsidRPr="00472F0B">
        <w:rPr>
          <w:rFonts w:ascii="Times New Roman" w:eastAsia="Times New Roman" w:hAnsi="Times New Roman"/>
          <w:sz w:val="24"/>
          <w:szCs w:val="24"/>
        </w:rPr>
        <w:t>9.</w:t>
      </w:r>
      <w:r w:rsidRPr="00472F0B">
        <w:rPr>
          <w:rFonts w:ascii="Times New Roman" w:eastAsia="Times New Roman" w:hAnsi="Times New Roman"/>
          <w:sz w:val="24"/>
          <w:szCs w:val="24"/>
        </w:rPr>
        <w:t>3 punkte nustatytu terminu neapmokėjęs Tiekėjo pateiktos teisingos PVM sąskaitos faktūros, Tiekėjui pareikalavus raštu, moka jam 0,03 (trijų šimtųjų) procentų dydžio delspinigius nuo nesumokėtos sumos už kiekvieną uždelstą kalendorinę dieną.</w:t>
      </w:r>
    </w:p>
    <w:p w:rsidR="00A55462" w:rsidRPr="00472F0B" w:rsidRDefault="00ED449E" w:rsidP="00472F0B">
      <w:pPr>
        <w:shd w:val="clear" w:color="auto" w:fill="FFFFFF"/>
        <w:spacing w:after="0" w:line="240" w:lineRule="auto"/>
        <w:ind w:firstLine="567"/>
        <w:jc w:val="both"/>
        <w:rPr>
          <w:rFonts w:ascii="Times New Roman" w:eastAsia="Times New Roman" w:hAnsi="Times New Roman"/>
          <w:sz w:val="24"/>
          <w:szCs w:val="24"/>
        </w:rPr>
      </w:pPr>
      <w:r w:rsidRPr="00472F0B">
        <w:rPr>
          <w:rFonts w:ascii="Times New Roman" w:eastAsia="Times New Roman" w:hAnsi="Times New Roman"/>
          <w:sz w:val="24"/>
          <w:szCs w:val="24"/>
        </w:rPr>
        <w:t>9</w:t>
      </w:r>
      <w:r w:rsidR="00AD2142" w:rsidRPr="00472F0B">
        <w:rPr>
          <w:rFonts w:ascii="Times New Roman" w:eastAsia="Times New Roman" w:hAnsi="Times New Roman"/>
          <w:sz w:val="24"/>
          <w:szCs w:val="24"/>
        </w:rPr>
        <w:t xml:space="preserve">.5. </w:t>
      </w:r>
      <w:r w:rsidR="00A55462" w:rsidRPr="00472F0B">
        <w:rPr>
          <w:rFonts w:ascii="Times New Roman" w:eastAsia="Times New Roman" w:hAnsi="Times New Roman"/>
          <w:sz w:val="24"/>
          <w:szCs w:val="24"/>
        </w:rPr>
        <w:t xml:space="preserve">Tiekėjui vėluojant suteikti užsakytas paslaugas, Pirkėjui pareikalavus raštu, Tiekėjas už kiekvieną uždelstą paslaugų nesuteikimo dieną mokės 0,03 (trijų šimtųjų) proc. dydžio delspinigius. </w:t>
      </w:r>
    </w:p>
    <w:p w:rsidR="00AD2142" w:rsidRPr="00472F0B" w:rsidRDefault="00AD2142" w:rsidP="00472F0B">
      <w:pPr>
        <w:shd w:val="clear" w:color="auto" w:fill="FFFFFF"/>
        <w:spacing w:after="0" w:line="240" w:lineRule="auto"/>
        <w:ind w:firstLine="567"/>
        <w:jc w:val="both"/>
        <w:rPr>
          <w:rFonts w:ascii="Times New Roman" w:eastAsia="Times New Roman" w:hAnsi="Times New Roman"/>
          <w:sz w:val="24"/>
          <w:szCs w:val="24"/>
        </w:rPr>
      </w:pPr>
      <w:r w:rsidRPr="00472F0B">
        <w:rPr>
          <w:rFonts w:ascii="Times New Roman" w:eastAsia="Times New Roman" w:hAnsi="Times New Roman"/>
          <w:sz w:val="24"/>
          <w:szCs w:val="24"/>
        </w:rPr>
        <w:t xml:space="preserve"> </w:t>
      </w:r>
      <w:r w:rsidR="00ED449E" w:rsidRPr="00472F0B">
        <w:rPr>
          <w:rFonts w:ascii="Times New Roman" w:eastAsia="Times New Roman" w:hAnsi="Times New Roman"/>
          <w:sz w:val="24"/>
          <w:szCs w:val="24"/>
        </w:rPr>
        <w:t>9</w:t>
      </w:r>
      <w:r w:rsidRPr="00472F0B">
        <w:rPr>
          <w:rFonts w:ascii="Times New Roman" w:eastAsia="Times New Roman" w:hAnsi="Times New Roman"/>
          <w:sz w:val="24"/>
          <w:szCs w:val="24"/>
        </w:rPr>
        <w:t>.</w:t>
      </w:r>
      <w:r w:rsidR="00472F0B">
        <w:rPr>
          <w:rFonts w:ascii="Times New Roman" w:eastAsia="Times New Roman" w:hAnsi="Times New Roman"/>
          <w:sz w:val="24"/>
          <w:szCs w:val="24"/>
        </w:rPr>
        <w:t>6</w:t>
      </w:r>
      <w:r w:rsidRPr="00472F0B">
        <w:rPr>
          <w:rFonts w:ascii="Times New Roman" w:eastAsia="Times New Roman" w:hAnsi="Times New Roman"/>
          <w:sz w:val="24"/>
          <w:szCs w:val="24"/>
        </w:rPr>
        <w:t>.  Sutartis galės būti nutraukta:</w:t>
      </w:r>
    </w:p>
    <w:p w:rsidR="00AD2142" w:rsidRPr="00472F0B" w:rsidRDefault="00AD2142" w:rsidP="00AD2142">
      <w:pPr>
        <w:shd w:val="clear" w:color="auto" w:fill="FFFFFF"/>
        <w:spacing w:after="0" w:line="240" w:lineRule="auto"/>
        <w:jc w:val="both"/>
        <w:rPr>
          <w:rFonts w:ascii="Times New Roman" w:eastAsia="Times New Roman" w:hAnsi="Times New Roman"/>
          <w:sz w:val="24"/>
          <w:szCs w:val="24"/>
        </w:rPr>
      </w:pPr>
      <w:r w:rsidRPr="00472F0B">
        <w:rPr>
          <w:rFonts w:ascii="Times New Roman" w:eastAsia="Times New Roman" w:hAnsi="Times New Roman"/>
          <w:sz w:val="24"/>
          <w:szCs w:val="24"/>
        </w:rPr>
        <w:t xml:space="preserve">              </w:t>
      </w:r>
      <w:r w:rsidR="00ED449E" w:rsidRPr="00472F0B">
        <w:rPr>
          <w:rFonts w:ascii="Times New Roman" w:eastAsia="Times New Roman" w:hAnsi="Times New Roman"/>
          <w:sz w:val="24"/>
          <w:szCs w:val="24"/>
        </w:rPr>
        <w:t>9</w:t>
      </w:r>
      <w:r w:rsidRPr="00472F0B">
        <w:rPr>
          <w:rFonts w:ascii="Times New Roman" w:eastAsia="Times New Roman" w:hAnsi="Times New Roman"/>
          <w:sz w:val="24"/>
          <w:szCs w:val="24"/>
        </w:rPr>
        <w:t>.</w:t>
      </w:r>
      <w:r w:rsidR="00472F0B">
        <w:rPr>
          <w:rFonts w:ascii="Times New Roman" w:eastAsia="Times New Roman" w:hAnsi="Times New Roman"/>
          <w:sz w:val="24"/>
          <w:szCs w:val="24"/>
        </w:rPr>
        <w:t>6</w:t>
      </w:r>
      <w:r w:rsidRPr="00472F0B">
        <w:rPr>
          <w:rFonts w:ascii="Times New Roman" w:eastAsia="Times New Roman" w:hAnsi="Times New Roman"/>
          <w:sz w:val="24"/>
          <w:szCs w:val="24"/>
        </w:rPr>
        <w:t>.1.   rašytiniu šalių susitarimu;</w:t>
      </w:r>
    </w:p>
    <w:p w:rsidR="00AD2142" w:rsidRPr="00472F0B" w:rsidRDefault="00AD2142" w:rsidP="00AD2142">
      <w:pPr>
        <w:shd w:val="clear" w:color="auto" w:fill="FFFFFF"/>
        <w:tabs>
          <w:tab w:val="left" w:pos="900"/>
          <w:tab w:val="left" w:pos="993"/>
          <w:tab w:val="left" w:pos="1710"/>
        </w:tabs>
        <w:spacing w:after="0" w:line="240" w:lineRule="auto"/>
        <w:jc w:val="both"/>
        <w:rPr>
          <w:rFonts w:ascii="Times New Roman" w:eastAsia="Times New Roman" w:hAnsi="Times New Roman"/>
          <w:sz w:val="24"/>
          <w:szCs w:val="24"/>
        </w:rPr>
      </w:pPr>
      <w:r w:rsidRPr="00472F0B">
        <w:rPr>
          <w:rFonts w:ascii="Times New Roman" w:eastAsia="Times New Roman" w:hAnsi="Times New Roman"/>
          <w:sz w:val="24"/>
          <w:szCs w:val="24"/>
        </w:rPr>
        <w:t xml:space="preserve">              </w:t>
      </w:r>
      <w:r w:rsidR="00ED449E" w:rsidRPr="00472F0B">
        <w:rPr>
          <w:rFonts w:ascii="Times New Roman" w:eastAsia="Times New Roman" w:hAnsi="Times New Roman"/>
          <w:sz w:val="24"/>
          <w:szCs w:val="24"/>
        </w:rPr>
        <w:t>9</w:t>
      </w:r>
      <w:r w:rsidRPr="00472F0B">
        <w:rPr>
          <w:rFonts w:ascii="Times New Roman" w:eastAsia="Times New Roman" w:hAnsi="Times New Roman"/>
          <w:sz w:val="24"/>
          <w:szCs w:val="24"/>
        </w:rPr>
        <w:t>.</w:t>
      </w:r>
      <w:r w:rsidR="00472F0B">
        <w:rPr>
          <w:rFonts w:ascii="Times New Roman" w:eastAsia="Times New Roman" w:hAnsi="Times New Roman"/>
          <w:sz w:val="24"/>
          <w:szCs w:val="24"/>
        </w:rPr>
        <w:t>6</w:t>
      </w:r>
      <w:r w:rsidRPr="00472F0B">
        <w:rPr>
          <w:rFonts w:ascii="Times New Roman" w:eastAsia="Times New Roman" w:hAnsi="Times New Roman"/>
          <w:sz w:val="24"/>
          <w:szCs w:val="24"/>
        </w:rPr>
        <w:t>.2. vienos iš šalių iniciatyva kitai šaliai nevykdant arba netinkamai</w:t>
      </w:r>
      <w:r w:rsidR="00AA6390" w:rsidRPr="00472F0B">
        <w:rPr>
          <w:rFonts w:ascii="Times New Roman" w:eastAsia="Times New Roman" w:hAnsi="Times New Roman"/>
          <w:sz w:val="24"/>
          <w:szCs w:val="24"/>
        </w:rPr>
        <w:t xml:space="preserve"> vykdant įsipareigojimus pagal S</w:t>
      </w:r>
      <w:r w:rsidRPr="00472F0B">
        <w:rPr>
          <w:rFonts w:ascii="Times New Roman" w:eastAsia="Times New Roman" w:hAnsi="Times New Roman"/>
          <w:sz w:val="24"/>
          <w:szCs w:val="24"/>
        </w:rPr>
        <w:t>utartį, įsp</w:t>
      </w:r>
      <w:r w:rsidR="00AA6390" w:rsidRPr="00472F0B">
        <w:rPr>
          <w:rFonts w:ascii="Times New Roman" w:eastAsia="Times New Roman" w:hAnsi="Times New Roman"/>
          <w:sz w:val="24"/>
          <w:szCs w:val="24"/>
        </w:rPr>
        <w:t>ėjus kaltąją šalį ir nurodžius S</w:t>
      </w:r>
      <w:r w:rsidRPr="00472F0B">
        <w:rPr>
          <w:rFonts w:ascii="Times New Roman" w:eastAsia="Times New Roman" w:hAnsi="Times New Roman"/>
          <w:sz w:val="24"/>
          <w:szCs w:val="24"/>
        </w:rPr>
        <w:t>utarties nutraukimo motyvus ne vėliau kaip prieš 10 (dešimt) kalendorinių dienų.</w:t>
      </w:r>
    </w:p>
    <w:p w:rsidR="008F11C8" w:rsidRPr="00472F0B" w:rsidRDefault="00AD2142" w:rsidP="008F11C8">
      <w:pPr>
        <w:shd w:val="clear" w:color="auto" w:fill="FFFFFF"/>
        <w:tabs>
          <w:tab w:val="left" w:pos="900"/>
          <w:tab w:val="left" w:pos="1134"/>
          <w:tab w:val="left" w:pos="1710"/>
        </w:tabs>
        <w:spacing w:after="0" w:line="240" w:lineRule="auto"/>
        <w:jc w:val="both"/>
        <w:rPr>
          <w:rFonts w:ascii="Times New Roman" w:eastAsia="Times New Roman" w:hAnsi="Times New Roman"/>
          <w:sz w:val="24"/>
          <w:szCs w:val="24"/>
        </w:rPr>
      </w:pPr>
      <w:r w:rsidRPr="00472F0B">
        <w:rPr>
          <w:rFonts w:ascii="Times New Roman" w:eastAsia="Times New Roman" w:hAnsi="Times New Roman"/>
          <w:sz w:val="24"/>
          <w:szCs w:val="24"/>
        </w:rPr>
        <w:t xml:space="preserve">              </w:t>
      </w:r>
      <w:r w:rsidR="00ED449E" w:rsidRPr="00472F0B">
        <w:rPr>
          <w:rFonts w:ascii="Times New Roman" w:eastAsia="Times New Roman" w:hAnsi="Times New Roman"/>
          <w:sz w:val="24"/>
          <w:szCs w:val="24"/>
        </w:rPr>
        <w:t>9</w:t>
      </w:r>
      <w:r w:rsidRPr="00472F0B">
        <w:rPr>
          <w:rFonts w:ascii="Times New Roman" w:eastAsia="Times New Roman" w:hAnsi="Times New Roman"/>
          <w:sz w:val="24"/>
          <w:szCs w:val="24"/>
        </w:rPr>
        <w:t>.</w:t>
      </w:r>
      <w:r w:rsidR="00472F0B">
        <w:rPr>
          <w:rFonts w:ascii="Times New Roman" w:eastAsia="Times New Roman" w:hAnsi="Times New Roman"/>
          <w:sz w:val="24"/>
          <w:szCs w:val="24"/>
        </w:rPr>
        <w:t>6</w:t>
      </w:r>
      <w:r w:rsidRPr="00472F0B">
        <w:rPr>
          <w:rFonts w:ascii="Times New Roman" w:eastAsia="Times New Roman" w:hAnsi="Times New Roman"/>
          <w:sz w:val="24"/>
          <w:szCs w:val="24"/>
        </w:rPr>
        <w:t xml:space="preserve">.3.  Pirkėjas, ne vėliau kaip prieš 7 (septynias) darbo dienas raštu informavęs Tiekėją, turi teisę vienašališkai nutraukti Sutartį, jeigu Tiekėjas padidins paslaugų kainas, nurodytus </w:t>
      </w:r>
      <w:r w:rsidR="00472F0B" w:rsidRPr="00472F0B">
        <w:rPr>
          <w:rFonts w:ascii="Times New Roman" w:eastAsia="Times New Roman" w:hAnsi="Times New Roman"/>
          <w:sz w:val="24"/>
          <w:szCs w:val="24"/>
        </w:rPr>
        <w:t xml:space="preserve">kvietimo </w:t>
      </w:r>
      <w:r w:rsidRPr="00472F0B">
        <w:rPr>
          <w:rFonts w:ascii="Times New Roman" w:eastAsia="Times New Roman" w:hAnsi="Times New Roman"/>
          <w:sz w:val="24"/>
          <w:szCs w:val="24"/>
        </w:rPr>
        <w:t>1 priede.</w:t>
      </w:r>
    </w:p>
    <w:p w:rsidR="008F11C8" w:rsidRPr="00472F0B" w:rsidRDefault="00ED449E" w:rsidP="008F11C8">
      <w:pPr>
        <w:shd w:val="clear" w:color="auto" w:fill="FFFFFF"/>
        <w:tabs>
          <w:tab w:val="left" w:pos="900"/>
          <w:tab w:val="left" w:pos="1134"/>
          <w:tab w:val="left" w:pos="1710"/>
        </w:tabs>
        <w:spacing w:after="0" w:line="240" w:lineRule="auto"/>
        <w:ind w:firstLine="709"/>
        <w:jc w:val="both"/>
        <w:rPr>
          <w:rFonts w:ascii="Times New Roman" w:eastAsia="Times New Roman" w:hAnsi="Times New Roman"/>
          <w:sz w:val="24"/>
          <w:szCs w:val="24"/>
        </w:rPr>
      </w:pPr>
      <w:r w:rsidRPr="00472F0B">
        <w:rPr>
          <w:rFonts w:ascii="Times New Roman" w:eastAsia="Times New Roman" w:hAnsi="Times New Roman"/>
          <w:sz w:val="24"/>
          <w:szCs w:val="24"/>
        </w:rPr>
        <w:t>9</w:t>
      </w:r>
      <w:r w:rsidR="008F11C8" w:rsidRPr="00472F0B">
        <w:rPr>
          <w:rFonts w:ascii="Times New Roman" w:eastAsia="Times New Roman" w:hAnsi="Times New Roman"/>
          <w:sz w:val="24"/>
          <w:szCs w:val="24"/>
        </w:rPr>
        <w:t>.</w:t>
      </w:r>
      <w:r w:rsidR="00472F0B">
        <w:rPr>
          <w:rFonts w:ascii="Times New Roman" w:eastAsia="Times New Roman" w:hAnsi="Times New Roman"/>
          <w:sz w:val="24"/>
          <w:szCs w:val="24"/>
        </w:rPr>
        <w:t>7</w:t>
      </w:r>
      <w:r w:rsidR="008F11C8" w:rsidRPr="00472F0B">
        <w:rPr>
          <w:rFonts w:ascii="Times New Roman" w:eastAsia="Times New Roman" w:hAnsi="Times New Roman"/>
          <w:sz w:val="24"/>
          <w:szCs w:val="24"/>
        </w:rPr>
        <w:t xml:space="preserve">. </w:t>
      </w:r>
      <w:r w:rsidR="008F11C8" w:rsidRPr="00472F0B">
        <w:rPr>
          <w:rFonts w:ascii="Times New Roman" w:eastAsia="Times New Roman" w:hAnsi="Times New Roman"/>
          <w:sz w:val="24"/>
          <w:szCs w:val="24"/>
          <w:lang w:eastAsia="lt-LT"/>
        </w:rPr>
        <w:t>Tiekėjo teisės ir pareigos:</w:t>
      </w:r>
    </w:p>
    <w:p w:rsidR="008F11C8" w:rsidRPr="00472F0B" w:rsidRDefault="00ED449E" w:rsidP="008F11C8">
      <w:pPr>
        <w:shd w:val="clear" w:color="auto" w:fill="FFFFFF"/>
        <w:tabs>
          <w:tab w:val="left" w:pos="900"/>
          <w:tab w:val="left" w:pos="1134"/>
          <w:tab w:val="left" w:pos="1710"/>
        </w:tabs>
        <w:spacing w:after="0" w:line="240" w:lineRule="auto"/>
        <w:ind w:firstLine="709"/>
        <w:jc w:val="both"/>
        <w:rPr>
          <w:rFonts w:ascii="Times New Roman" w:eastAsia="Times New Roman" w:hAnsi="Times New Roman"/>
          <w:sz w:val="24"/>
          <w:szCs w:val="24"/>
        </w:rPr>
      </w:pPr>
      <w:r w:rsidRPr="00472F0B">
        <w:rPr>
          <w:rFonts w:ascii="Times New Roman" w:eastAsia="Times New Roman" w:hAnsi="Times New Roman"/>
          <w:sz w:val="24"/>
          <w:szCs w:val="24"/>
        </w:rPr>
        <w:t>9</w:t>
      </w:r>
      <w:r w:rsidR="008F11C8" w:rsidRPr="00472F0B">
        <w:rPr>
          <w:rFonts w:ascii="Times New Roman" w:eastAsia="Times New Roman" w:hAnsi="Times New Roman"/>
          <w:sz w:val="24"/>
          <w:szCs w:val="24"/>
        </w:rPr>
        <w:t>.</w:t>
      </w:r>
      <w:r w:rsidR="00472F0B">
        <w:rPr>
          <w:rFonts w:ascii="Times New Roman" w:eastAsia="Times New Roman" w:hAnsi="Times New Roman"/>
          <w:sz w:val="24"/>
          <w:szCs w:val="24"/>
        </w:rPr>
        <w:t>7</w:t>
      </w:r>
      <w:r w:rsidR="008F11C8" w:rsidRPr="00472F0B">
        <w:rPr>
          <w:rFonts w:ascii="Times New Roman" w:eastAsia="Times New Roman" w:hAnsi="Times New Roman"/>
          <w:sz w:val="24"/>
          <w:szCs w:val="24"/>
        </w:rPr>
        <w:t>.1. Tiekėjas įsipareigoja laiku informuoti Pirkėją apie visas aplinkybes, kurios stabdo ar apsunkina arba gali stabdyti ar apsunkinti sutartinių įsipareigojimų vykdymą;</w:t>
      </w:r>
    </w:p>
    <w:p w:rsidR="008F11C8" w:rsidRPr="00472F0B" w:rsidRDefault="00ED449E" w:rsidP="008F11C8">
      <w:pPr>
        <w:shd w:val="clear" w:color="auto" w:fill="FFFFFF"/>
        <w:tabs>
          <w:tab w:val="left" w:pos="900"/>
          <w:tab w:val="left" w:pos="1134"/>
          <w:tab w:val="left" w:pos="1710"/>
        </w:tabs>
        <w:spacing w:after="0" w:line="240" w:lineRule="auto"/>
        <w:ind w:firstLine="709"/>
        <w:jc w:val="both"/>
        <w:rPr>
          <w:rFonts w:ascii="Times New Roman" w:eastAsia="Times New Roman" w:hAnsi="Times New Roman"/>
          <w:sz w:val="24"/>
          <w:szCs w:val="24"/>
        </w:rPr>
      </w:pPr>
      <w:r w:rsidRPr="00472F0B">
        <w:rPr>
          <w:rFonts w:ascii="Times New Roman" w:eastAsia="Times New Roman" w:hAnsi="Times New Roman"/>
          <w:sz w:val="24"/>
          <w:szCs w:val="24"/>
        </w:rPr>
        <w:t>9</w:t>
      </w:r>
      <w:r w:rsidR="008F11C8" w:rsidRPr="00472F0B">
        <w:rPr>
          <w:rFonts w:ascii="Times New Roman" w:eastAsia="Times New Roman" w:hAnsi="Times New Roman"/>
          <w:sz w:val="24"/>
          <w:szCs w:val="24"/>
        </w:rPr>
        <w:t>.</w:t>
      </w:r>
      <w:r w:rsidR="00472F0B">
        <w:rPr>
          <w:rFonts w:ascii="Times New Roman" w:eastAsia="Times New Roman" w:hAnsi="Times New Roman"/>
          <w:sz w:val="24"/>
          <w:szCs w:val="24"/>
        </w:rPr>
        <w:t>7</w:t>
      </w:r>
      <w:r w:rsidR="008F11C8" w:rsidRPr="00472F0B">
        <w:rPr>
          <w:rFonts w:ascii="Times New Roman" w:eastAsia="Times New Roman" w:hAnsi="Times New Roman"/>
          <w:sz w:val="24"/>
          <w:szCs w:val="24"/>
        </w:rPr>
        <w:t>.2. Kai Tiekėjas netinkamai vykdo arba nevykdo savo sutartinių prievolių, jis turi, Pirkėjui pareikalavus, savo sąskaita ištaisyti bet kokius trūkumus, susijusius su paslaugų tiekimu;</w:t>
      </w:r>
    </w:p>
    <w:p w:rsidR="008F11C8" w:rsidRPr="00472F0B" w:rsidRDefault="00ED449E" w:rsidP="008F11C8">
      <w:pPr>
        <w:shd w:val="clear" w:color="auto" w:fill="FFFFFF"/>
        <w:tabs>
          <w:tab w:val="left" w:pos="900"/>
          <w:tab w:val="left" w:pos="1134"/>
          <w:tab w:val="left" w:pos="1710"/>
        </w:tabs>
        <w:spacing w:after="0" w:line="240" w:lineRule="auto"/>
        <w:ind w:firstLine="709"/>
        <w:jc w:val="both"/>
        <w:rPr>
          <w:rFonts w:ascii="Times New Roman" w:eastAsia="Times New Roman" w:hAnsi="Times New Roman"/>
          <w:sz w:val="24"/>
          <w:szCs w:val="24"/>
        </w:rPr>
      </w:pPr>
      <w:r w:rsidRPr="00472F0B">
        <w:rPr>
          <w:rFonts w:ascii="Times New Roman" w:eastAsia="Times New Roman" w:hAnsi="Times New Roman"/>
          <w:sz w:val="24"/>
          <w:szCs w:val="24"/>
        </w:rPr>
        <w:t>9</w:t>
      </w:r>
      <w:r w:rsidR="008F11C8" w:rsidRPr="00472F0B">
        <w:rPr>
          <w:rFonts w:ascii="Times New Roman" w:eastAsia="Times New Roman" w:hAnsi="Times New Roman"/>
          <w:sz w:val="24"/>
          <w:szCs w:val="24"/>
        </w:rPr>
        <w:t>.</w:t>
      </w:r>
      <w:r w:rsidR="00472F0B">
        <w:rPr>
          <w:rFonts w:ascii="Times New Roman" w:eastAsia="Times New Roman" w:hAnsi="Times New Roman"/>
          <w:sz w:val="24"/>
          <w:szCs w:val="24"/>
        </w:rPr>
        <w:t>7</w:t>
      </w:r>
      <w:r w:rsidR="008F11C8" w:rsidRPr="00472F0B">
        <w:rPr>
          <w:rFonts w:ascii="Times New Roman" w:eastAsia="Times New Roman" w:hAnsi="Times New Roman"/>
          <w:sz w:val="24"/>
          <w:szCs w:val="24"/>
        </w:rPr>
        <w:t>.3.</w:t>
      </w:r>
      <w:r w:rsidR="008F11C8" w:rsidRPr="00472F0B">
        <w:rPr>
          <w:rFonts w:ascii="Times New Roman" w:eastAsia="Times New Roman" w:hAnsi="Times New Roman"/>
          <w:sz w:val="24"/>
          <w:szCs w:val="24"/>
          <w:lang w:eastAsia="lt-LT"/>
        </w:rPr>
        <w:t>Tiekėjas negali perduoti savo teisių ir pareigų pagal šią Sutartį tretiesiems asmenims be raštiško Pirkėjo sutikimo;</w:t>
      </w:r>
    </w:p>
    <w:p w:rsidR="008F11C8" w:rsidRPr="00472F0B" w:rsidRDefault="00ED449E" w:rsidP="008F11C8">
      <w:pPr>
        <w:shd w:val="clear" w:color="auto" w:fill="FFFFFF"/>
        <w:tabs>
          <w:tab w:val="left" w:pos="900"/>
          <w:tab w:val="left" w:pos="1134"/>
          <w:tab w:val="left" w:pos="1710"/>
        </w:tabs>
        <w:spacing w:after="0" w:line="240" w:lineRule="auto"/>
        <w:ind w:firstLine="709"/>
        <w:jc w:val="both"/>
        <w:rPr>
          <w:rFonts w:ascii="Times New Roman" w:eastAsia="Times New Roman" w:hAnsi="Times New Roman"/>
          <w:sz w:val="24"/>
          <w:szCs w:val="24"/>
        </w:rPr>
      </w:pPr>
      <w:r w:rsidRPr="00472F0B">
        <w:rPr>
          <w:rFonts w:ascii="Times New Roman" w:eastAsia="Times New Roman" w:hAnsi="Times New Roman"/>
          <w:sz w:val="24"/>
          <w:szCs w:val="24"/>
        </w:rPr>
        <w:t>9</w:t>
      </w:r>
      <w:r w:rsidR="008F11C8" w:rsidRPr="00472F0B">
        <w:rPr>
          <w:rFonts w:ascii="Times New Roman" w:eastAsia="Times New Roman" w:hAnsi="Times New Roman"/>
          <w:sz w:val="24"/>
          <w:szCs w:val="24"/>
        </w:rPr>
        <w:t>.</w:t>
      </w:r>
      <w:r w:rsidR="00472F0B">
        <w:rPr>
          <w:rFonts w:ascii="Times New Roman" w:eastAsia="Times New Roman" w:hAnsi="Times New Roman"/>
          <w:sz w:val="24"/>
          <w:szCs w:val="24"/>
        </w:rPr>
        <w:t>7</w:t>
      </w:r>
      <w:r w:rsidR="008F11C8" w:rsidRPr="00472F0B">
        <w:rPr>
          <w:rFonts w:ascii="Times New Roman" w:eastAsia="Times New Roman" w:hAnsi="Times New Roman"/>
          <w:sz w:val="24"/>
          <w:szCs w:val="24"/>
        </w:rPr>
        <w:t>.4.Tiekėjas gali turėti ir kitų pareigų, jei jos numatytos Sutartyje ir kituose Sutarties dokumentuose;</w:t>
      </w:r>
    </w:p>
    <w:p w:rsidR="008F11C8" w:rsidRPr="00472F0B" w:rsidRDefault="00ED449E" w:rsidP="008F11C8">
      <w:pPr>
        <w:shd w:val="clear" w:color="auto" w:fill="FFFFFF"/>
        <w:tabs>
          <w:tab w:val="left" w:pos="900"/>
          <w:tab w:val="left" w:pos="1134"/>
          <w:tab w:val="left" w:pos="1710"/>
        </w:tabs>
        <w:spacing w:after="0" w:line="240" w:lineRule="auto"/>
        <w:ind w:firstLine="709"/>
        <w:jc w:val="both"/>
        <w:rPr>
          <w:rFonts w:ascii="Times New Roman" w:eastAsia="Times New Roman" w:hAnsi="Times New Roman"/>
          <w:sz w:val="24"/>
          <w:szCs w:val="24"/>
        </w:rPr>
      </w:pPr>
      <w:r w:rsidRPr="00472F0B">
        <w:rPr>
          <w:rFonts w:ascii="Times New Roman" w:eastAsia="Times New Roman" w:hAnsi="Times New Roman"/>
          <w:sz w:val="24"/>
          <w:szCs w:val="24"/>
        </w:rPr>
        <w:t>9</w:t>
      </w:r>
      <w:r w:rsidR="008F11C8" w:rsidRPr="00472F0B">
        <w:rPr>
          <w:rFonts w:ascii="Times New Roman" w:eastAsia="Times New Roman" w:hAnsi="Times New Roman"/>
          <w:sz w:val="24"/>
          <w:szCs w:val="24"/>
        </w:rPr>
        <w:t>.</w:t>
      </w:r>
      <w:r w:rsidR="00472F0B">
        <w:rPr>
          <w:rFonts w:ascii="Times New Roman" w:eastAsia="Times New Roman" w:hAnsi="Times New Roman"/>
          <w:sz w:val="24"/>
          <w:szCs w:val="24"/>
        </w:rPr>
        <w:t>7</w:t>
      </w:r>
      <w:r w:rsidR="008F11C8" w:rsidRPr="00472F0B">
        <w:rPr>
          <w:rFonts w:ascii="Times New Roman" w:eastAsia="Times New Roman" w:hAnsi="Times New Roman"/>
          <w:sz w:val="24"/>
          <w:szCs w:val="24"/>
        </w:rPr>
        <w:t>.5.Tiekėjas turi vykdyti teisėtus Pirkėjo nurodymus, susijusius su Sutarties vykdymu, bei informuoti Pirkėją (pastarajam paprašius) apie paslaugų teikimo eigą;</w:t>
      </w:r>
    </w:p>
    <w:p w:rsidR="008F11C8" w:rsidRPr="00472F0B" w:rsidRDefault="00ED449E" w:rsidP="008F11C8">
      <w:pPr>
        <w:shd w:val="clear" w:color="auto" w:fill="FFFFFF"/>
        <w:tabs>
          <w:tab w:val="left" w:pos="900"/>
          <w:tab w:val="left" w:pos="1134"/>
          <w:tab w:val="left" w:pos="1710"/>
        </w:tabs>
        <w:spacing w:after="0" w:line="240" w:lineRule="auto"/>
        <w:ind w:firstLine="709"/>
        <w:jc w:val="both"/>
        <w:rPr>
          <w:rFonts w:ascii="Times New Roman" w:eastAsia="Times New Roman" w:hAnsi="Times New Roman"/>
          <w:sz w:val="24"/>
          <w:szCs w:val="24"/>
        </w:rPr>
      </w:pPr>
      <w:r w:rsidRPr="00472F0B">
        <w:rPr>
          <w:rFonts w:ascii="Times New Roman" w:eastAsia="Times New Roman" w:hAnsi="Times New Roman"/>
          <w:sz w:val="24"/>
          <w:szCs w:val="24"/>
        </w:rPr>
        <w:t>9</w:t>
      </w:r>
      <w:r w:rsidR="008F11C8" w:rsidRPr="00472F0B">
        <w:rPr>
          <w:rFonts w:ascii="Times New Roman" w:eastAsia="Times New Roman" w:hAnsi="Times New Roman"/>
          <w:sz w:val="24"/>
          <w:szCs w:val="24"/>
        </w:rPr>
        <w:t>.</w:t>
      </w:r>
      <w:r w:rsidR="00472F0B">
        <w:rPr>
          <w:rFonts w:ascii="Times New Roman" w:eastAsia="Times New Roman" w:hAnsi="Times New Roman"/>
          <w:sz w:val="24"/>
          <w:szCs w:val="24"/>
        </w:rPr>
        <w:t>8</w:t>
      </w:r>
      <w:r w:rsidR="008F11C8" w:rsidRPr="00472F0B">
        <w:rPr>
          <w:rFonts w:ascii="Times New Roman" w:eastAsia="Times New Roman" w:hAnsi="Times New Roman"/>
          <w:sz w:val="24"/>
          <w:szCs w:val="24"/>
        </w:rPr>
        <w:t xml:space="preserve">. </w:t>
      </w:r>
      <w:r w:rsidR="008F11C8" w:rsidRPr="00472F0B">
        <w:rPr>
          <w:rFonts w:ascii="Times New Roman" w:eastAsia="Times New Roman" w:hAnsi="Times New Roman"/>
          <w:sz w:val="24"/>
          <w:szCs w:val="24"/>
          <w:lang w:eastAsia="lt-LT"/>
        </w:rPr>
        <w:t>Pirkėjo teisės ir pareigos:</w:t>
      </w:r>
    </w:p>
    <w:p w:rsidR="008F11C8" w:rsidRPr="00472F0B" w:rsidRDefault="00ED449E" w:rsidP="008F11C8">
      <w:pPr>
        <w:shd w:val="clear" w:color="auto" w:fill="FFFFFF"/>
        <w:tabs>
          <w:tab w:val="left" w:pos="900"/>
          <w:tab w:val="left" w:pos="1134"/>
          <w:tab w:val="left" w:pos="1710"/>
        </w:tabs>
        <w:spacing w:after="0" w:line="240" w:lineRule="auto"/>
        <w:ind w:firstLine="709"/>
        <w:jc w:val="both"/>
        <w:rPr>
          <w:rFonts w:ascii="Times New Roman" w:eastAsia="Times New Roman" w:hAnsi="Times New Roman"/>
          <w:sz w:val="24"/>
          <w:szCs w:val="24"/>
        </w:rPr>
      </w:pPr>
      <w:r w:rsidRPr="00472F0B">
        <w:rPr>
          <w:rFonts w:ascii="Times New Roman" w:eastAsia="Times New Roman" w:hAnsi="Times New Roman"/>
          <w:sz w:val="24"/>
          <w:szCs w:val="24"/>
        </w:rPr>
        <w:t>9</w:t>
      </w:r>
      <w:r w:rsidR="008F11C8" w:rsidRPr="00472F0B">
        <w:rPr>
          <w:rFonts w:ascii="Times New Roman" w:eastAsia="Times New Roman" w:hAnsi="Times New Roman"/>
          <w:sz w:val="24"/>
          <w:szCs w:val="24"/>
        </w:rPr>
        <w:t>.</w:t>
      </w:r>
      <w:r w:rsidR="00472F0B">
        <w:rPr>
          <w:rFonts w:ascii="Times New Roman" w:eastAsia="Times New Roman" w:hAnsi="Times New Roman"/>
          <w:sz w:val="24"/>
          <w:szCs w:val="24"/>
        </w:rPr>
        <w:t>8</w:t>
      </w:r>
      <w:r w:rsidR="008F11C8" w:rsidRPr="00472F0B">
        <w:rPr>
          <w:rFonts w:ascii="Times New Roman" w:eastAsia="Times New Roman" w:hAnsi="Times New Roman"/>
          <w:sz w:val="24"/>
          <w:szCs w:val="24"/>
        </w:rPr>
        <w:t>.1.</w:t>
      </w:r>
      <w:r w:rsidR="008F11C8" w:rsidRPr="00472F0B">
        <w:rPr>
          <w:rFonts w:ascii="Times New Roman" w:eastAsia="Times New Roman" w:hAnsi="Times New Roman"/>
          <w:sz w:val="24"/>
          <w:szCs w:val="24"/>
          <w:lang w:eastAsia="lt-LT"/>
        </w:rPr>
        <w:t>Pirkėjas privalo sumokėti Sutartyje nurodytą paslaugų kainą Sutartyje nustatyta tvarka ir terminais;</w:t>
      </w:r>
    </w:p>
    <w:p w:rsidR="008F11C8" w:rsidRPr="00472F0B" w:rsidRDefault="00ED449E" w:rsidP="008F11C8">
      <w:pPr>
        <w:shd w:val="clear" w:color="auto" w:fill="FFFFFF"/>
        <w:tabs>
          <w:tab w:val="left" w:pos="900"/>
          <w:tab w:val="left" w:pos="1134"/>
          <w:tab w:val="left" w:pos="1710"/>
        </w:tabs>
        <w:spacing w:after="0" w:line="240" w:lineRule="auto"/>
        <w:ind w:firstLine="709"/>
        <w:jc w:val="both"/>
        <w:rPr>
          <w:rFonts w:ascii="Times New Roman" w:eastAsia="Times New Roman" w:hAnsi="Times New Roman"/>
          <w:sz w:val="24"/>
          <w:szCs w:val="24"/>
        </w:rPr>
      </w:pPr>
      <w:r w:rsidRPr="00472F0B">
        <w:rPr>
          <w:rFonts w:ascii="Times New Roman" w:eastAsia="Times New Roman" w:hAnsi="Times New Roman"/>
          <w:sz w:val="24"/>
          <w:szCs w:val="24"/>
        </w:rPr>
        <w:t>9</w:t>
      </w:r>
      <w:r w:rsidR="008F11C8" w:rsidRPr="00472F0B">
        <w:rPr>
          <w:rFonts w:ascii="Times New Roman" w:eastAsia="Times New Roman" w:hAnsi="Times New Roman"/>
          <w:sz w:val="24"/>
          <w:szCs w:val="24"/>
        </w:rPr>
        <w:t>.</w:t>
      </w:r>
      <w:r w:rsidR="00472F0B">
        <w:rPr>
          <w:rFonts w:ascii="Times New Roman" w:eastAsia="Times New Roman" w:hAnsi="Times New Roman"/>
          <w:sz w:val="24"/>
          <w:szCs w:val="24"/>
        </w:rPr>
        <w:t>8</w:t>
      </w:r>
      <w:r w:rsidR="008F11C8" w:rsidRPr="00472F0B">
        <w:rPr>
          <w:rFonts w:ascii="Times New Roman" w:eastAsia="Times New Roman" w:hAnsi="Times New Roman"/>
          <w:sz w:val="24"/>
          <w:szCs w:val="24"/>
        </w:rPr>
        <w:t>.2.</w:t>
      </w:r>
      <w:r w:rsidR="008F11C8" w:rsidRPr="00472F0B">
        <w:rPr>
          <w:rFonts w:ascii="Times New Roman" w:eastAsia="Times New Roman" w:hAnsi="Times New Roman"/>
          <w:sz w:val="24"/>
          <w:szCs w:val="24"/>
          <w:lang w:eastAsia="lt-LT"/>
        </w:rPr>
        <w:t>Pirkėjas paslaugų naudojimo laikotarpiu pastebėjęs trūkumus, atsiradusius ne dėl Pirkėjo kaltės, privalo apie tai raštu pranešti Tiekėjui;</w:t>
      </w:r>
    </w:p>
    <w:p w:rsidR="00004476" w:rsidRPr="00472F0B" w:rsidRDefault="00ED449E" w:rsidP="00004476">
      <w:pPr>
        <w:shd w:val="clear" w:color="auto" w:fill="FFFFFF"/>
        <w:tabs>
          <w:tab w:val="left" w:pos="900"/>
          <w:tab w:val="left" w:pos="1134"/>
          <w:tab w:val="left" w:pos="1710"/>
        </w:tabs>
        <w:spacing w:after="0" w:line="240" w:lineRule="auto"/>
        <w:ind w:firstLine="709"/>
        <w:jc w:val="both"/>
        <w:rPr>
          <w:rFonts w:ascii="Times New Roman" w:eastAsia="Times New Roman" w:hAnsi="Times New Roman"/>
          <w:sz w:val="24"/>
          <w:szCs w:val="24"/>
        </w:rPr>
      </w:pPr>
      <w:r w:rsidRPr="00472F0B">
        <w:rPr>
          <w:rFonts w:ascii="Times New Roman" w:eastAsia="Times New Roman" w:hAnsi="Times New Roman"/>
          <w:sz w:val="24"/>
          <w:szCs w:val="24"/>
        </w:rPr>
        <w:t>9</w:t>
      </w:r>
      <w:r w:rsidR="008F11C8" w:rsidRPr="00472F0B">
        <w:rPr>
          <w:rFonts w:ascii="Times New Roman" w:eastAsia="Times New Roman" w:hAnsi="Times New Roman"/>
          <w:sz w:val="24"/>
          <w:szCs w:val="24"/>
        </w:rPr>
        <w:t>.</w:t>
      </w:r>
      <w:r w:rsidR="00472F0B">
        <w:rPr>
          <w:rFonts w:ascii="Times New Roman" w:eastAsia="Times New Roman" w:hAnsi="Times New Roman"/>
          <w:sz w:val="24"/>
          <w:szCs w:val="24"/>
        </w:rPr>
        <w:t>8</w:t>
      </w:r>
      <w:r w:rsidR="008F11C8" w:rsidRPr="00472F0B">
        <w:rPr>
          <w:rFonts w:ascii="Times New Roman" w:eastAsia="Times New Roman" w:hAnsi="Times New Roman"/>
          <w:sz w:val="24"/>
          <w:szCs w:val="24"/>
        </w:rPr>
        <w:t>.3. Pirkėjas turi nuolat bendradarbiauti su Tiekėju ir suteikti visą reikiamą informaciją, būtiną vykdant šią Sutartį.</w:t>
      </w:r>
    </w:p>
    <w:p w:rsidR="00AD2142" w:rsidRPr="00472F0B" w:rsidRDefault="00ED449E" w:rsidP="00004476">
      <w:pPr>
        <w:shd w:val="clear" w:color="auto" w:fill="FFFFFF"/>
        <w:tabs>
          <w:tab w:val="left" w:pos="900"/>
          <w:tab w:val="left" w:pos="1134"/>
          <w:tab w:val="left" w:pos="1710"/>
        </w:tabs>
        <w:spacing w:after="0" w:line="240" w:lineRule="auto"/>
        <w:ind w:firstLine="709"/>
        <w:jc w:val="both"/>
        <w:rPr>
          <w:rFonts w:ascii="Times New Roman" w:eastAsia="Times New Roman" w:hAnsi="Times New Roman"/>
          <w:sz w:val="24"/>
          <w:szCs w:val="24"/>
        </w:rPr>
      </w:pPr>
      <w:r w:rsidRPr="00472F0B">
        <w:rPr>
          <w:rFonts w:ascii="Times New Roman" w:eastAsia="Times New Roman" w:hAnsi="Times New Roman"/>
          <w:sz w:val="24"/>
          <w:szCs w:val="24"/>
        </w:rPr>
        <w:t>9</w:t>
      </w:r>
      <w:r w:rsidR="00AD2142" w:rsidRPr="00472F0B">
        <w:rPr>
          <w:rFonts w:ascii="Times New Roman" w:eastAsia="Times New Roman" w:hAnsi="Times New Roman"/>
          <w:sz w:val="24"/>
          <w:szCs w:val="24"/>
        </w:rPr>
        <w:t>.</w:t>
      </w:r>
      <w:r w:rsidR="00472F0B">
        <w:rPr>
          <w:rFonts w:ascii="Times New Roman" w:eastAsia="Times New Roman" w:hAnsi="Times New Roman"/>
          <w:sz w:val="24"/>
          <w:szCs w:val="24"/>
        </w:rPr>
        <w:t>9</w:t>
      </w:r>
      <w:r w:rsidR="00AD2142" w:rsidRPr="00472F0B">
        <w:rPr>
          <w:rFonts w:ascii="Times New Roman" w:eastAsia="Times New Roman" w:hAnsi="Times New Roman"/>
          <w:sz w:val="24"/>
          <w:szCs w:val="24"/>
        </w:rPr>
        <w:t>.  Sutarties šalys įsipareigos neatskleisti, neperduoti ar kitokiu būdu neperleisti tretiesiems asmenims jokios iš kitos šalies Sutarties vykdymui gautos informacijos, ją saugoti tinkamai ir protingai laikantis taikytinų profesinių standartų</w:t>
      </w:r>
      <w:r w:rsidR="00AD2142" w:rsidRPr="00472F0B">
        <w:rPr>
          <w:rFonts w:ascii="Times New Roman" w:eastAsia="Times New Roman" w:hAnsi="Times New Roman"/>
          <w:color w:val="000000"/>
          <w:sz w:val="24"/>
          <w:szCs w:val="24"/>
        </w:rPr>
        <w:t>, naudoti šią informaciją tiktai vykdant įsipareigojimus pagal Sutartį, dauginti šią informaciją tiktai tiek, kiek to reikia vykdyti įsipareigojimus pagal Sutartį. Konfidencialumo reikalavimai netai</w:t>
      </w:r>
      <w:r w:rsidR="00AA6390" w:rsidRPr="00472F0B">
        <w:rPr>
          <w:rFonts w:ascii="Times New Roman" w:eastAsia="Times New Roman" w:hAnsi="Times New Roman"/>
          <w:color w:val="000000"/>
          <w:sz w:val="24"/>
          <w:szCs w:val="24"/>
        </w:rPr>
        <w:t>komi informacijai, kuri yra ar S</w:t>
      </w:r>
      <w:r w:rsidR="00AD2142" w:rsidRPr="00472F0B">
        <w:rPr>
          <w:rFonts w:ascii="Times New Roman" w:eastAsia="Times New Roman" w:hAnsi="Times New Roman"/>
          <w:color w:val="000000"/>
          <w:sz w:val="24"/>
          <w:szCs w:val="24"/>
        </w:rPr>
        <w:t>utarties galiojimo laikotarpiu tapo viešai žinoma arba teisėtu pagrindu jau yra žinoma Tiekėjui arba be apribojimų atskleista trečiajam asmeniui trečiojo asmens, arba nenaudojant šios informacijos sužinota savarankiškai, arba turi būti atskleista pagal galiojančių teisės aktų reikalavimus.</w:t>
      </w:r>
    </w:p>
    <w:p w:rsidR="00004476" w:rsidRPr="00472F0B" w:rsidRDefault="00AD2142" w:rsidP="00004476">
      <w:pPr>
        <w:tabs>
          <w:tab w:val="left" w:pos="1309"/>
          <w:tab w:val="left" w:pos="1870"/>
        </w:tabs>
        <w:spacing w:after="0" w:line="240" w:lineRule="auto"/>
        <w:jc w:val="both"/>
        <w:rPr>
          <w:rFonts w:ascii="Times New Roman" w:eastAsia="Times New Roman" w:hAnsi="Times New Roman"/>
          <w:color w:val="000000"/>
          <w:sz w:val="24"/>
          <w:szCs w:val="24"/>
        </w:rPr>
      </w:pPr>
      <w:r w:rsidRPr="00472F0B">
        <w:rPr>
          <w:rFonts w:ascii="Times New Roman" w:eastAsia="Times New Roman" w:hAnsi="Times New Roman"/>
          <w:color w:val="000000"/>
          <w:sz w:val="24"/>
          <w:szCs w:val="24"/>
        </w:rPr>
        <w:t xml:space="preserve">        </w:t>
      </w:r>
      <w:r w:rsidR="00ED449E" w:rsidRPr="00472F0B">
        <w:rPr>
          <w:rFonts w:ascii="Times New Roman" w:eastAsia="Times New Roman" w:hAnsi="Times New Roman"/>
          <w:color w:val="000000"/>
          <w:sz w:val="24"/>
          <w:szCs w:val="24"/>
        </w:rPr>
        <w:t>9</w:t>
      </w:r>
      <w:r w:rsidRPr="00472F0B">
        <w:rPr>
          <w:rFonts w:ascii="Times New Roman" w:eastAsia="Times New Roman" w:hAnsi="Times New Roman"/>
          <w:color w:val="000000"/>
          <w:sz w:val="24"/>
          <w:szCs w:val="24"/>
        </w:rPr>
        <w:t>.</w:t>
      </w:r>
      <w:r w:rsidR="00004476" w:rsidRPr="00472F0B">
        <w:rPr>
          <w:rFonts w:ascii="Times New Roman" w:eastAsia="Times New Roman" w:hAnsi="Times New Roman"/>
          <w:color w:val="000000"/>
          <w:sz w:val="24"/>
          <w:szCs w:val="24"/>
        </w:rPr>
        <w:t>1</w:t>
      </w:r>
      <w:r w:rsidR="00472F0B">
        <w:rPr>
          <w:rFonts w:ascii="Times New Roman" w:eastAsia="Times New Roman" w:hAnsi="Times New Roman"/>
          <w:color w:val="000000"/>
          <w:sz w:val="24"/>
          <w:szCs w:val="24"/>
        </w:rPr>
        <w:t>0</w:t>
      </w:r>
      <w:r w:rsidRPr="00472F0B">
        <w:rPr>
          <w:rFonts w:ascii="Times New Roman" w:eastAsia="Times New Roman" w:hAnsi="Times New Roman"/>
          <w:color w:val="000000"/>
          <w:sz w:val="24"/>
          <w:szCs w:val="24"/>
        </w:rPr>
        <w:t>. Visi ginčai, kylantys Sutarties pagrindu, bus sprendžiami derybų būdu, o nepavykus taikiai išspręsti ginčo, jis bus nagrinėjamas Lietuvos Respublikos teismuose. Ginčo sprendimui bus taikomi Lie</w:t>
      </w:r>
      <w:r w:rsidR="00004476" w:rsidRPr="00472F0B">
        <w:rPr>
          <w:rFonts w:ascii="Times New Roman" w:eastAsia="Times New Roman" w:hAnsi="Times New Roman"/>
          <w:color w:val="000000"/>
          <w:sz w:val="24"/>
          <w:szCs w:val="24"/>
        </w:rPr>
        <w:t>tuvos Respublikos įstatymai.</w:t>
      </w:r>
    </w:p>
    <w:p w:rsidR="00004476" w:rsidRPr="00472F0B" w:rsidRDefault="00ED449E" w:rsidP="00004476">
      <w:pPr>
        <w:tabs>
          <w:tab w:val="left" w:pos="1309"/>
          <w:tab w:val="left" w:pos="1870"/>
        </w:tabs>
        <w:spacing w:after="0" w:line="240" w:lineRule="auto"/>
        <w:ind w:firstLine="426"/>
        <w:jc w:val="both"/>
        <w:rPr>
          <w:rFonts w:ascii="Times New Roman" w:eastAsia="Times New Roman" w:hAnsi="Times New Roman"/>
          <w:color w:val="000000"/>
          <w:sz w:val="24"/>
          <w:szCs w:val="24"/>
        </w:rPr>
      </w:pPr>
      <w:r w:rsidRPr="00472F0B">
        <w:rPr>
          <w:rFonts w:ascii="Times New Roman" w:hAnsi="Times New Roman"/>
          <w:color w:val="000000"/>
          <w:sz w:val="24"/>
          <w:szCs w:val="24"/>
        </w:rPr>
        <w:lastRenderedPageBreak/>
        <w:t>9</w:t>
      </w:r>
      <w:r w:rsidR="00004476" w:rsidRPr="00472F0B">
        <w:rPr>
          <w:rFonts w:ascii="Times New Roman" w:hAnsi="Times New Roman"/>
          <w:color w:val="000000"/>
          <w:sz w:val="24"/>
          <w:szCs w:val="24"/>
        </w:rPr>
        <w:t>.1</w:t>
      </w:r>
      <w:r w:rsidR="00472F0B">
        <w:rPr>
          <w:rFonts w:ascii="Times New Roman" w:hAnsi="Times New Roman"/>
          <w:color w:val="000000"/>
          <w:sz w:val="24"/>
          <w:szCs w:val="24"/>
        </w:rPr>
        <w:t>1.</w:t>
      </w:r>
      <w:r w:rsidR="00AD2142" w:rsidRPr="00472F0B">
        <w:rPr>
          <w:rFonts w:ascii="Times New Roman" w:hAnsi="Times New Roman"/>
          <w:color w:val="000000"/>
          <w:sz w:val="24"/>
          <w:szCs w:val="24"/>
        </w:rPr>
        <w:t xml:space="preserve"> Sutarties galiojimo laikotarpiu Šiaulių miesto tarybai patvirtinus naujas viešojo transporto bilietų kainas Šiaulių mieste, bus mokama pagal atnaujintas kainas, neke</w:t>
      </w:r>
      <w:r w:rsidR="00004476" w:rsidRPr="00472F0B">
        <w:rPr>
          <w:rFonts w:ascii="Times New Roman" w:hAnsi="Times New Roman"/>
          <w:color w:val="000000"/>
          <w:sz w:val="24"/>
          <w:szCs w:val="24"/>
        </w:rPr>
        <w:t>ičiant bendros Sutarties kainos.</w:t>
      </w:r>
    </w:p>
    <w:p w:rsidR="00F7175E" w:rsidRPr="00472F0B" w:rsidRDefault="00ED449E" w:rsidP="00F7175E">
      <w:pPr>
        <w:tabs>
          <w:tab w:val="left" w:pos="1309"/>
          <w:tab w:val="left" w:pos="1870"/>
        </w:tabs>
        <w:spacing w:after="0" w:line="240" w:lineRule="auto"/>
        <w:ind w:firstLine="426"/>
        <w:jc w:val="both"/>
        <w:rPr>
          <w:rFonts w:ascii="Times New Roman" w:eastAsia="Times New Roman" w:hAnsi="Times New Roman"/>
          <w:color w:val="000000"/>
          <w:sz w:val="24"/>
          <w:szCs w:val="24"/>
        </w:rPr>
      </w:pPr>
      <w:r w:rsidRPr="00472F0B">
        <w:rPr>
          <w:rFonts w:ascii="Times New Roman" w:hAnsi="Times New Roman"/>
          <w:color w:val="000000"/>
          <w:sz w:val="24"/>
          <w:szCs w:val="24"/>
        </w:rPr>
        <w:t>9</w:t>
      </w:r>
      <w:r w:rsidR="00004476" w:rsidRPr="00472F0B">
        <w:rPr>
          <w:rFonts w:ascii="Times New Roman" w:hAnsi="Times New Roman"/>
          <w:color w:val="000000"/>
          <w:sz w:val="24"/>
          <w:szCs w:val="24"/>
        </w:rPr>
        <w:t>.1</w:t>
      </w:r>
      <w:r w:rsidR="00472F0B">
        <w:rPr>
          <w:rFonts w:ascii="Times New Roman" w:hAnsi="Times New Roman"/>
          <w:color w:val="000000"/>
          <w:sz w:val="24"/>
          <w:szCs w:val="24"/>
        </w:rPr>
        <w:t>2</w:t>
      </w:r>
      <w:r w:rsidR="00004476" w:rsidRPr="00472F0B">
        <w:rPr>
          <w:rFonts w:ascii="Times New Roman" w:hAnsi="Times New Roman"/>
          <w:color w:val="000000"/>
          <w:sz w:val="24"/>
          <w:szCs w:val="24"/>
        </w:rPr>
        <w:t>.</w:t>
      </w:r>
      <w:r w:rsidR="00AD2142" w:rsidRPr="00472F0B">
        <w:rPr>
          <w:rFonts w:ascii="Times New Roman" w:hAnsi="Times New Roman"/>
          <w:color w:val="000000"/>
          <w:sz w:val="24"/>
          <w:szCs w:val="24"/>
        </w:rPr>
        <w:t xml:space="preserve"> Apie naujai patvirtintas viešojo transporto bilietų kainas Šiaulių mieste, Tiekėjas Pirkėją informuoja nedelsiant raštu. Kainų pasikeitimus Šalys įformina pasirašomu Sutarties priedo pakeitimu. Pasirašyti Sutarties pakeitimai ir papildymai tampa neatskiriama Sutarties dalimi.</w:t>
      </w:r>
    </w:p>
    <w:p w:rsidR="002C3AA8" w:rsidRPr="00472F0B" w:rsidRDefault="00ED449E" w:rsidP="00F7175E">
      <w:pPr>
        <w:tabs>
          <w:tab w:val="left" w:pos="1309"/>
          <w:tab w:val="left" w:pos="1870"/>
        </w:tabs>
        <w:spacing w:after="0" w:line="240" w:lineRule="auto"/>
        <w:ind w:firstLine="426"/>
        <w:jc w:val="both"/>
        <w:rPr>
          <w:rFonts w:ascii="Times New Roman" w:eastAsia="Times New Roman" w:hAnsi="Times New Roman"/>
          <w:color w:val="000000"/>
          <w:sz w:val="24"/>
          <w:szCs w:val="24"/>
        </w:rPr>
      </w:pPr>
      <w:r w:rsidRPr="00096FB6">
        <w:rPr>
          <w:rFonts w:ascii="Times New Roman" w:hAnsi="Times New Roman"/>
          <w:color w:val="000000"/>
          <w:sz w:val="24"/>
          <w:szCs w:val="24"/>
        </w:rPr>
        <w:t>9</w:t>
      </w:r>
      <w:r w:rsidR="00004476" w:rsidRPr="00096FB6">
        <w:rPr>
          <w:rFonts w:ascii="Times New Roman" w:hAnsi="Times New Roman"/>
          <w:color w:val="000000"/>
          <w:sz w:val="24"/>
          <w:szCs w:val="24"/>
        </w:rPr>
        <w:t>.1</w:t>
      </w:r>
      <w:r w:rsidR="00472F0B" w:rsidRPr="00096FB6">
        <w:rPr>
          <w:rFonts w:ascii="Times New Roman" w:hAnsi="Times New Roman"/>
          <w:color w:val="000000"/>
          <w:sz w:val="24"/>
          <w:szCs w:val="24"/>
        </w:rPr>
        <w:t>3</w:t>
      </w:r>
      <w:r w:rsidR="00C82BA1" w:rsidRPr="00096FB6">
        <w:rPr>
          <w:rFonts w:ascii="Times New Roman" w:hAnsi="Times New Roman"/>
          <w:color w:val="000000"/>
          <w:sz w:val="24"/>
          <w:szCs w:val="24"/>
        </w:rPr>
        <w:t xml:space="preserve">. </w:t>
      </w:r>
      <w:r w:rsidR="002C3AA8" w:rsidRPr="00472F0B">
        <w:rPr>
          <w:rFonts w:ascii="Times New Roman" w:eastAsia="Times New Roman" w:hAnsi="Times New Roman"/>
          <w:sz w:val="24"/>
          <w:szCs w:val="24"/>
        </w:rPr>
        <w:t xml:space="preserve">Sutarties sąlygos gali būti keičiamos Pirkimų įstatymo 97 straipsnio nustatytais atvejais. </w:t>
      </w:r>
    </w:p>
    <w:p w:rsidR="00A92C8F" w:rsidRPr="00472F0B" w:rsidRDefault="00ED449E" w:rsidP="00077EEE">
      <w:pPr>
        <w:tabs>
          <w:tab w:val="left" w:pos="851"/>
          <w:tab w:val="left" w:pos="1134"/>
        </w:tabs>
        <w:spacing w:after="0" w:line="240" w:lineRule="auto"/>
        <w:jc w:val="both"/>
        <w:rPr>
          <w:rFonts w:ascii="Times New Roman" w:eastAsia="Times New Roman" w:hAnsi="Times New Roman"/>
          <w:sz w:val="24"/>
          <w:szCs w:val="24"/>
        </w:rPr>
      </w:pPr>
      <w:r w:rsidRPr="00472F0B">
        <w:rPr>
          <w:rFonts w:ascii="Times New Roman" w:eastAsia="Times New Roman" w:hAnsi="Times New Roman"/>
          <w:sz w:val="24"/>
          <w:szCs w:val="24"/>
        </w:rPr>
        <w:t xml:space="preserve">       9</w:t>
      </w:r>
      <w:r w:rsidR="00F7175E" w:rsidRPr="00472F0B">
        <w:rPr>
          <w:rFonts w:ascii="Times New Roman" w:eastAsia="Times New Roman" w:hAnsi="Times New Roman"/>
          <w:sz w:val="24"/>
          <w:szCs w:val="24"/>
        </w:rPr>
        <w:t>.1</w:t>
      </w:r>
      <w:r w:rsidR="00472F0B">
        <w:rPr>
          <w:rFonts w:ascii="Times New Roman" w:eastAsia="Times New Roman" w:hAnsi="Times New Roman"/>
          <w:sz w:val="24"/>
          <w:szCs w:val="24"/>
        </w:rPr>
        <w:t>4</w:t>
      </w:r>
      <w:r w:rsidR="002C3AA8" w:rsidRPr="00472F0B">
        <w:rPr>
          <w:rFonts w:ascii="Times New Roman" w:eastAsia="Times New Roman" w:hAnsi="Times New Roman"/>
          <w:sz w:val="24"/>
          <w:szCs w:val="24"/>
        </w:rPr>
        <w:t xml:space="preserve">. </w:t>
      </w:r>
      <w:r w:rsidR="005D2016" w:rsidRPr="00472F0B">
        <w:rPr>
          <w:rFonts w:ascii="Times New Roman" w:eastAsia="Times New Roman" w:hAnsi="Times New Roman"/>
          <w:sz w:val="24"/>
          <w:szCs w:val="24"/>
        </w:rPr>
        <w:t>S</w:t>
      </w:r>
      <w:r w:rsidR="0035370F" w:rsidRPr="00472F0B">
        <w:rPr>
          <w:rFonts w:ascii="Times New Roman" w:eastAsia="Times New Roman" w:hAnsi="Times New Roman"/>
          <w:sz w:val="24"/>
          <w:szCs w:val="24"/>
        </w:rPr>
        <w:t xml:space="preserve">utarties projektą, parengtą pagal šias </w:t>
      </w:r>
      <w:r w:rsidR="00904DC5" w:rsidRPr="00472F0B">
        <w:rPr>
          <w:rFonts w:ascii="Times New Roman" w:eastAsia="Times New Roman" w:hAnsi="Times New Roman"/>
          <w:sz w:val="24"/>
          <w:szCs w:val="24"/>
        </w:rPr>
        <w:t>k</w:t>
      </w:r>
      <w:r w:rsidR="00A46D2A" w:rsidRPr="00472F0B">
        <w:rPr>
          <w:rFonts w:ascii="Times New Roman" w:eastAsia="Times New Roman" w:hAnsi="Times New Roman"/>
          <w:sz w:val="24"/>
          <w:szCs w:val="24"/>
        </w:rPr>
        <w:t>vietimo</w:t>
      </w:r>
      <w:r w:rsidR="0035370F" w:rsidRPr="00472F0B">
        <w:rPr>
          <w:rFonts w:ascii="Times New Roman" w:eastAsia="Times New Roman" w:hAnsi="Times New Roman"/>
          <w:sz w:val="24"/>
          <w:szCs w:val="24"/>
        </w:rPr>
        <w:t xml:space="preserve"> sąlygas, pirki</w:t>
      </w:r>
      <w:r w:rsidR="00077EEE" w:rsidRPr="00472F0B">
        <w:rPr>
          <w:rFonts w:ascii="Times New Roman" w:eastAsia="Times New Roman" w:hAnsi="Times New Roman"/>
          <w:sz w:val="24"/>
          <w:szCs w:val="24"/>
        </w:rPr>
        <w:t>mo laimėtojui pateiks Pirkėjas.</w:t>
      </w:r>
    </w:p>
    <w:p w:rsidR="007456D8" w:rsidRPr="00472F0B" w:rsidRDefault="007456D8" w:rsidP="00485B0C">
      <w:pPr>
        <w:spacing w:after="0" w:line="240" w:lineRule="auto"/>
        <w:ind w:firstLine="720"/>
        <w:jc w:val="both"/>
        <w:rPr>
          <w:rFonts w:ascii="Times New Roman" w:eastAsia="Times New Roman" w:hAnsi="Times New Roman"/>
          <w:sz w:val="24"/>
          <w:szCs w:val="24"/>
          <w:lang w:eastAsia="lt-LT"/>
        </w:rPr>
      </w:pPr>
      <w:r w:rsidRPr="00472F0B">
        <w:rPr>
          <w:rFonts w:ascii="Times New Roman" w:eastAsia="Times New Roman" w:hAnsi="Times New Roman"/>
          <w:sz w:val="24"/>
          <w:szCs w:val="24"/>
          <w:lang w:eastAsia="lt-LT"/>
        </w:rPr>
        <w:t>PRIDEDAMA:</w:t>
      </w:r>
    </w:p>
    <w:p w:rsidR="003A1B0D" w:rsidRPr="00472F0B" w:rsidRDefault="003A1B0D" w:rsidP="00485B0C">
      <w:pPr>
        <w:pStyle w:val="Antrats"/>
        <w:numPr>
          <w:ilvl w:val="0"/>
          <w:numId w:val="32"/>
        </w:numPr>
        <w:tabs>
          <w:tab w:val="clear" w:pos="4819"/>
          <w:tab w:val="clear" w:pos="9638"/>
          <w:tab w:val="left" w:pos="1134"/>
        </w:tabs>
        <w:spacing w:after="0" w:line="240" w:lineRule="auto"/>
        <w:ind w:left="0" w:firstLine="720"/>
        <w:jc w:val="both"/>
        <w:rPr>
          <w:rFonts w:ascii="Times New Roman" w:hAnsi="Times New Roman"/>
          <w:sz w:val="24"/>
          <w:szCs w:val="24"/>
        </w:rPr>
      </w:pPr>
      <w:r w:rsidRPr="00472F0B">
        <w:rPr>
          <w:rFonts w:ascii="Times New Roman" w:hAnsi="Times New Roman"/>
          <w:sz w:val="24"/>
          <w:szCs w:val="24"/>
        </w:rPr>
        <w:t>Kvietimo 1 priedas, „Pasiūlymo forma“, 2 lapai;</w:t>
      </w:r>
    </w:p>
    <w:p w:rsidR="00422A08" w:rsidRPr="00472F0B" w:rsidRDefault="003A1B0D" w:rsidP="00485B0C">
      <w:pPr>
        <w:pStyle w:val="Antrats"/>
        <w:numPr>
          <w:ilvl w:val="0"/>
          <w:numId w:val="32"/>
        </w:numPr>
        <w:tabs>
          <w:tab w:val="clear" w:pos="4819"/>
          <w:tab w:val="clear" w:pos="9638"/>
          <w:tab w:val="left" w:pos="1134"/>
        </w:tabs>
        <w:spacing w:after="0" w:line="240" w:lineRule="auto"/>
        <w:ind w:left="0" w:firstLine="720"/>
        <w:jc w:val="both"/>
        <w:rPr>
          <w:rFonts w:ascii="Times New Roman" w:hAnsi="Times New Roman"/>
          <w:sz w:val="24"/>
          <w:szCs w:val="24"/>
        </w:rPr>
      </w:pPr>
      <w:r w:rsidRPr="00472F0B">
        <w:rPr>
          <w:rFonts w:ascii="Times New Roman" w:hAnsi="Times New Roman"/>
          <w:sz w:val="24"/>
          <w:szCs w:val="24"/>
        </w:rPr>
        <w:t>Kvietimo 2 priedas, „</w:t>
      </w:r>
      <w:r w:rsidR="001E5F06" w:rsidRPr="00472F0B">
        <w:rPr>
          <w:rFonts w:ascii="Times New Roman" w:hAnsi="Times New Roman"/>
          <w:sz w:val="24"/>
          <w:szCs w:val="24"/>
        </w:rPr>
        <w:t>Transporto bilietų pavadinimai ir kiekiai</w:t>
      </w:r>
      <w:r w:rsidR="003562E1" w:rsidRPr="00472F0B">
        <w:rPr>
          <w:rFonts w:ascii="Times New Roman" w:hAnsi="Times New Roman"/>
          <w:sz w:val="24"/>
          <w:szCs w:val="24"/>
        </w:rPr>
        <w:t xml:space="preserve">“, </w:t>
      </w:r>
      <w:r w:rsidR="00370C13" w:rsidRPr="00472F0B">
        <w:rPr>
          <w:rFonts w:ascii="Times New Roman" w:hAnsi="Times New Roman"/>
          <w:sz w:val="24"/>
          <w:szCs w:val="24"/>
        </w:rPr>
        <w:t>1</w:t>
      </w:r>
      <w:r w:rsidR="003562E1" w:rsidRPr="00472F0B">
        <w:rPr>
          <w:rFonts w:ascii="Times New Roman" w:hAnsi="Times New Roman"/>
          <w:sz w:val="24"/>
          <w:szCs w:val="24"/>
        </w:rPr>
        <w:t xml:space="preserve"> lapa</w:t>
      </w:r>
      <w:r w:rsidR="00370C13" w:rsidRPr="00472F0B">
        <w:rPr>
          <w:rFonts w:ascii="Times New Roman" w:hAnsi="Times New Roman"/>
          <w:sz w:val="24"/>
          <w:szCs w:val="24"/>
        </w:rPr>
        <w:t>s</w:t>
      </w:r>
      <w:r w:rsidR="001A3A62" w:rsidRPr="00472F0B">
        <w:rPr>
          <w:rFonts w:ascii="Times New Roman" w:hAnsi="Times New Roman"/>
          <w:sz w:val="24"/>
          <w:szCs w:val="24"/>
        </w:rPr>
        <w:t>.</w:t>
      </w:r>
    </w:p>
    <w:p w:rsidR="001A3A62" w:rsidRPr="00472F0B" w:rsidRDefault="001A3A62" w:rsidP="00485B0C">
      <w:pPr>
        <w:pStyle w:val="Antrats"/>
        <w:tabs>
          <w:tab w:val="clear" w:pos="4819"/>
          <w:tab w:val="clear" w:pos="9638"/>
          <w:tab w:val="left" w:pos="1134"/>
        </w:tabs>
        <w:spacing w:after="0" w:line="240" w:lineRule="auto"/>
        <w:jc w:val="both"/>
        <w:rPr>
          <w:rFonts w:ascii="Times New Roman" w:hAnsi="Times New Roman"/>
          <w:sz w:val="24"/>
          <w:szCs w:val="24"/>
        </w:rPr>
      </w:pPr>
    </w:p>
    <w:p w:rsidR="00ED449E" w:rsidRPr="00472F0B" w:rsidRDefault="00ED449E" w:rsidP="00485B0C">
      <w:pPr>
        <w:pStyle w:val="Antrats"/>
        <w:tabs>
          <w:tab w:val="clear" w:pos="4819"/>
          <w:tab w:val="clear" w:pos="9638"/>
          <w:tab w:val="left" w:pos="1134"/>
        </w:tabs>
        <w:spacing w:after="0" w:line="240" w:lineRule="auto"/>
        <w:jc w:val="both"/>
        <w:rPr>
          <w:rFonts w:ascii="Times New Roman" w:hAnsi="Times New Roman"/>
          <w:sz w:val="24"/>
          <w:szCs w:val="24"/>
        </w:rPr>
      </w:pPr>
    </w:p>
    <w:p w:rsidR="00ED449E" w:rsidRPr="00472F0B" w:rsidRDefault="00ED449E" w:rsidP="00485B0C">
      <w:pPr>
        <w:pStyle w:val="Antrats"/>
        <w:tabs>
          <w:tab w:val="clear" w:pos="4819"/>
          <w:tab w:val="clear" w:pos="9638"/>
          <w:tab w:val="left" w:pos="1134"/>
        </w:tabs>
        <w:spacing w:after="0" w:line="240" w:lineRule="auto"/>
        <w:jc w:val="both"/>
        <w:rPr>
          <w:rFonts w:ascii="Times New Roman" w:hAnsi="Times New Roman"/>
          <w:sz w:val="24"/>
          <w:szCs w:val="24"/>
        </w:rPr>
      </w:pPr>
    </w:p>
    <w:p w:rsidR="00ED449E" w:rsidRPr="00472F0B" w:rsidRDefault="00ED449E" w:rsidP="00485B0C">
      <w:pPr>
        <w:pStyle w:val="Antrats"/>
        <w:tabs>
          <w:tab w:val="clear" w:pos="4819"/>
          <w:tab w:val="clear" w:pos="9638"/>
          <w:tab w:val="left" w:pos="1134"/>
        </w:tabs>
        <w:spacing w:after="0" w:line="240" w:lineRule="auto"/>
        <w:jc w:val="both"/>
        <w:rPr>
          <w:rFonts w:ascii="Times New Roman" w:hAnsi="Times New Roman"/>
          <w:sz w:val="24"/>
          <w:szCs w:val="24"/>
        </w:rPr>
      </w:pPr>
    </w:p>
    <w:p w:rsidR="00ED449E" w:rsidRPr="00472F0B" w:rsidRDefault="00ED449E" w:rsidP="00485B0C">
      <w:pPr>
        <w:pStyle w:val="Antrats"/>
        <w:tabs>
          <w:tab w:val="clear" w:pos="4819"/>
          <w:tab w:val="clear" w:pos="9638"/>
          <w:tab w:val="left" w:pos="1134"/>
        </w:tabs>
        <w:spacing w:after="0" w:line="240" w:lineRule="auto"/>
        <w:jc w:val="both"/>
        <w:rPr>
          <w:rFonts w:ascii="Times New Roman" w:hAnsi="Times New Roman"/>
          <w:sz w:val="24"/>
          <w:szCs w:val="24"/>
        </w:rPr>
      </w:pPr>
    </w:p>
    <w:p w:rsidR="00077EEE" w:rsidRDefault="00077EEE" w:rsidP="00077EEE">
      <w:pPr>
        <w:pStyle w:val="Pagrindiniotekstotrauka"/>
        <w:spacing w:line="240" w:lineRule="auto"/>
        <w:ind w:left="142"/>
        <w:jc w:val="both"/>
        <w:rPr>
          <w:rFonts w:ascii="Times New Roman" w:hAnsi="Times New Roman"/>
          <w:sz w:val="24"/>
          <w:szCs w:val="24"/>
        </w:rPr>
      </w:pPr>
      <w:r w:rsidRPr="00472F0B">
        <w:rPr>
          <w:rFonts w:ascii="Times New Roman" w:hAnsi="Times New Roman"/>
          <w:sz w:val="24"/>
          <w:szCs w:val="24"/>
        </w:rPr>
        <w:t>Pagarbiai,</w:t>
      </w:r>
    </w:p>
    <w:p w:rsidR="00077EEE" w:rsidRDefault="00077EEE" w:rsidP="00077EEE">
      <w:pPr>
        <w:pStyle w:val="Pagrindiniotekstotrauka"/>
        <w:spacing w:line="240" w:lineRule="auto"/>
        <w:ind w:left="142"/>
        <w:jc w:val="both"/>
        <w:rPr>
          <w:rFonts w:ascii="Times New Roman" w:hAnsi="Times New Roman"/>
          <w:sz w:val="24"/>
          <w:szCs w:val="24"/>
        </w:rPr>
      </w:pPr>
    </w:p>
    <w:p w:rsidR="004C551B" w:rsidRPr="00210BAE" w:rsidRDefault="003A1B0D" w:rsidP="00485B0C">
      <w:pPr>
        <w:pStyle w:val="Pagrindiniotekstotrauka"/>
        <w:spacing w:line="240" w:lineRule="auto"/>
        <w:ind w:left="142"/>
        <w:jc w:val="both"/>
        <w:rPr>
          <w:rFonts w:ascii="Times New Roman" w:hAnsi="Times New Roman"/>
          <w:sz w:val="24"/>
          <w:szCs w:val="24"/>
        </w:rPr>
      </w:pPr>
      <w:r w:rsidRPr="00210BAE">
        <w:rPr>
          <w:rFonts w:ascii="Times New Roman" w:hAnsi="Times New Roman"/>
          <w:sz w:val="24"/>
          <w:szCs w:val="24"/>
        </w:rPr>
        <w:t>Viešojo pirkimo organizator</w:t>
      </w:r>
      <w:r w:rsidR="00926769">
        <w:rPr>
          <w:rFonts w:ascii="Times New Roman" w:hAnsi="Times New Roman"/>
          <w:sz w:val="24"/>
          <w:szCs w:val="24"/>
        </w:rPr>
        <w:t>ius</w:t>
      </w:r>
      <w:r w:rsidRPr="00210BAE">
        <w:rPr>
          <w:rFonts w:ascii="Times New Roman" w:hAnsi="Times New Roman"/>
          <w:sz w:val="24"/>
          <w:szCs w:val="24"/>
        </w:rPr>
        <w:tab/>
      </w:r>
      <w:r w:rsidRPr="00210BAE">
        <w:rPr>
          <w:rFonts w:ascii="Times New Roman" w:hAnsi="Times New Roman"/>
          <w:sz w:val="24"/>
          <w:szCs w:val="24"/>
        </w:rPr>
        <w:tab/>
      </w:r>
      <w:r w:rsidRPr="00210BAE">
        <w:rPr>
          <w:rFonts w:ascii="Times New Roman" w:hAnsi="Times New Roman"/>
          <w:sz w:val="24"/>
          <w:szCs w:val="24"/>
        </w:rPr>
        <w:tab/>
      </w:r>
      <w:r w:rsidR="00926769">
        <w:rPr>
          <w:rFonts w:ascii="Times New Roman" w:hAnsi="Times New Roman"/>
          <w:sz w:val="24"/>
          <w:szCs w:val="24"/>
        </w:rPr>
        <w:t>Kęstutis Pauliukevičius</w:t>
      </w:r>
      <w:r w:rsidRPr="00210BAE">
        <w:rPr>
          <w:rFonts w:ascii="Times New Roman" w:hAnsi="Times New Roman"/>
          <w:sz w:val="24"/>
          <w:szCs w:val="24"/>
        </w:rPr>
        <w:tab/>
      </w:r>
      <w:r w:rsidR="00042F80">
        <w:rPr>
          <w:rFonts w:ascii="Times New Roman" w:hAnsi="Times New Roman"/>
          <w:sz w:val="24"/>
          <w:szCs w:val="24"/>
        </w:rPr>
        <w:t xml:space="preserve">     </w:t>
      </w:r>
    </w:p>
    <w:p w:rsidR="00ED449E" w:rsidRDefault="00ED449E" w:rsidP="00077EEE">
      <w:pPr>
        <w:spacing w:after="0" w:line="240" w:lineRule="auto"/>
        <w:rPr>
          <w:rFonts w:ascii="Times New Roman" w:eastAsia="Times New Roman" w:hAnsi="Times New Roman"/>
          <w:sz w:val="24"/>
          <w:szCs w:val="24"/>
          <w:lang w:eastAsia="lt-LT"/>
        </w:rPr>
      </w:pPr>
    </w:p>
    <w:p w:rsidR="00ED449E" w:rsidRDefault="00ED449E" w:rsidP="00077EEE">
      <w:pPr>
        <w:spacing w:after="0" w:line="240" w:lineRule="auto"/>
        <w:rPr>
          <w:rFonts w:ascii="Times New Roman" w:eastAsia="Times New Roman" w:hAnsi="Times New Roman"/>
          <w:sz w:val="24"/>
          <w:szCs w:val="24"/>
          <w:lang w:eastAsia="lt-LT"/>
        </w:rPr>
      </w:pPr>
    </w:p>
    <w:p w:rsidR="00ED449E" w:rsidRDefault="00ED449E" w:rsidP="00077EEE">
      <w:pPr>
        <w:spacing w:after="0" w:line="240" w:lineRule="auto"/>
        <w:rPr>
          <w:rFonts w:ascii="Times New Roman" w:eastAsia="Times New Roman" w:hAnsi="Times New Roman"/>
          <w:sz w:val="24"/>
          <w:szCs w:val="24"/>
          <w:lang w:eastAsia="lt-LT"/>
        </w:rPr>
      </w:pPr>
    </w:p>
    <w:p w:rsidR="00ED449E" w:rsidRDefault="00ED449E" w:rsidP="00077EEE">
      <w:pPr>
        <w:spacing w:after="0" w:line="240" w:lineRule="auto"/>
        <w:rPr>
          <w:rFonts w:ascii="Times New Roman" w:eastAsia="Times New Roman" w:hAnsi="Times New Roman"/>
          <w:sz w:val="24"/>
          <w:szCs w:val="24"/>
          <w:lang w:eastAsia="lt-LT"/>
        </w:rPr>
      </w:pPr>
    </w:p>
    <w:p w:rsidR="00472F0B" w:rsidRDefault="00472F0B" w:rsidP="006A1D8F">
      <w:pPr>
        <w:spacing w:after="0" w:line="240" w:lineRule="auto"/>
        <w:rPr>
          <w:rFonts w:ascii="Times New Roman" w:eastAsia="Times New Roman" w:hAnsi="Times New Roman"/>
          <w:sz w:val="24"/>
          <w:szCs w:val="24"/>
          <w:lang w:eastAsia="lt-LT"/>
        </w:rPr>
      </w:pPr>
    </w:p>
    <w:p w:rsidR="00472F0B" w:rsidRDefault="00472F0B" w:rsidP="006A1D8F">
      <w:pPr>
        <w:spacing w:after="0" w:line="240" w:lineRule="auto"/>
        <w:rPr>
          <w:rFonts w:ascii="Times New Roman" w:eastAsia="Times New Roman" w:hAnsi="Times New Roman"/>
          <w:sz w:val="24"/>
          <w:szCs w:val="24"/>
          <w:lang w:eastAsia="lt-LT"/>
        </w:rPr>
      </w:pPr>
    </w:p>
    <w:p w:rsidR="00472F0B" w:rsidRDefault="00472F0B" w:rsidP="006A1D8F">
      <w:pPr>
        <w:spacing w:after="0" w:line="240" w:lineRule="auto"/>
        <w:rPr>
          <w:rFonts w:ascii="Times New Roman" w:eastAsia="Times New Roman" w:hAnsi="Times New Roman"/>
          <w:sz w:val="24"/>
          <w:szCs w:val="24"/>
          <w:lang w:eastAsia="lt-LT"/>
        </w:rPr>
      </w:pPr>
    </w:p>
    <w:p w:rsidR="00472F0B" w:rsidRDefault="00472F0B" w:rsidP="006A1D8F">
      <w:pPr>
        <w:spacing w:after="0" w:line="240" w:lineRule="auto"/>
        <w:rPr>
          <w:rFonts w:ascii="Times New Roman" w:eastAsia="Times New Roman" w:hAnsi="Times New Roman"/>
          <w:sz w:val="24"/>
          <w:szCs w:val="24"/>
          <w:lang w:eastAsia="lt-LT"/>
        </w:rPr>
      </w:pPr>
    </w:p>
    <w:p w:rsidR="00472F0B" w:rsidRDefault="00472F0B" w:rsidP="006A1D8F">
      <w:pPr>
        <w:spacing w:after="0" w:line="240" w:lineRule="auto"/>
        <w:rPr>
          <w:rFonts w:ascii="Times New Roman" w:eastAsia="Times New Roman" w:hAnsi="Times New Roman"/>
          <w:sz w:val="24"/>
          <w:szCs w:val="24"/>
          <w:lang w:eastAsia="lt-LT"/>
        </w:rPr>
      </w:pPr>
    </w:p>
    <w:p w:rsidR="00472F0B" w:rsidRDefault="00472F0B" w:rsidP="006A1D8F">
      <w:pPr>
        <w:spacing w:after="0" w:line="240" w:lineRule="auto"/>
        <w:rPr>
          <w:rFonts w:ascii="Times New Roman" w:eastAsia="Times New Roman" w:hAnsi="Times New Roman"/>
          <w:sz w:val="24"/>
          <w:szCs w:val="24"/>
          <w:lang w:eastAsia="lt-LT"/>
        </w:rPr>
      </w:pPr>
    </w:p>
    <w:p w:rsidR="00472F0B" w:rsidRDefault="00472F0B" w:rsidP="006A1D8F">
      <w:pPr>
        <w:spacing w:after="0" w:line="240" w:lineRule="auto"/>
        <w:rPr>
          <w:rFonts w:ascii="Times New Roman" w:eastAsia="Times New Roman" w:hAnsi="Times New Roman"/>
          <w:sz w:val="24"/>
          <w:szCs w:val="24"/>
          <w:lang w:eastAsia="lt-LT"/>
        </w:rPr>
      </w:pPr>
    </w:p>
    <w:p w:rsidR="00472F0B" w:rsidRDefault="00472F0B" w:rsidP="006A1D8F">
      <w:pPr>
        <w:spacing w:after="0" w:line="240" w:lineRule="auto"/>
        <w:rPr>
          <w:rFonts w:ascii="Times New Roman" w:eastAsia="Times New Roman" w:hAnsi="Times New Roman"/>
          <w:sz w:val="24"/>
          <w:szCs w:val="24"/>
          <w:lang w:eastAsia="lt-LT"/>
        </w:rPr>
      </w:pPr>
    </w:p>
    <w:p w:rsidR="00472F0B" w:rsidRDefault="00472F0B" w:rsidP="006A1D8F">
      <w:pPr>
        <w:spacing w:after="0" w:line="240" w:lineRule="auto"/>
        <w:rPr>
          <w:rFonts w:ascii="Times New Roman" w:eastAsia="Times New Roman" w:hAnsi="Times New Roman"/>
          <w:sz w:val="24"/>
          <w:szCs w:val="24"/>
          <w:lang w:eastAsia="lt-LT"/>
        </w:rPr>
      </w:pPr>
    </w:p>
    <w:p w:rsidR="00472F0B" w:rsidRDefault="00472F0B" w:rsidP="006A1D8F">
      <w:pPr>
        <w:spacing w:after="0" w:line="240" w:lineRule="auto"/>
        <w:rPr>
          <w:rFonts w:ascii="Times New Roman" w:eastAsia="Times New Roman" w:hAnsi="Times New Roman"/>
          <w:sz w:val="24"/>
          <w:szCs w:val="24"/>
          <w:lang w:eastAsia="lt-LT"/>
        </w:rPr>
      </w:pPr>
    </w:p>
    <w:p w:rsidR="000B41E6" w:rsidRDefault="000B41E6" w:rsidP="006A1D8F">
      <w:pPr>
        <w:spacing w:after="0" w:line="240" w:lineRule="auto"/>
        <w:rPr>
          <w:rFonts w:ascii="Times New Roman" w:eastAsia="Times New Roman" w:hAnsi="Times New Roman"/>
          <w:sz w:val="24"/>
          <w:szCs w:val="24"/>
          <w:lang w:eastAsia="lt-LT"/>
        </w:rPr>
      </w:pPr>
    </w:p>
    <w:p w:rsidR="000B41E6" w:rsidRDefault="000B41E6" w:rsidP="006A1D8F">
      <w:pPr>
        <w:spacing w:after="0" w:line="240" w:lineRule="auto"/>
        <w:rPr>
          <w:rFonts w:ascii="Times New Roman" w:eastAsia="Times New Roman" w:hAnsi="Times New Roman"/>
          <w:sz w:val="24"/>
          <w:szCs w:val="24"/>
          <w:lang w:eastAsia="lt-LT"/>
        </w:rPr>
      </w:pPr>
    </w:p>
    <w:p w:rsidR="000B41E6" w:rsidRDefault="000B41E6" w:rsidP="006A1D8F">
      <w:pPr>
        <w:spacing w:after="0" w:line="240" w:lineRule="auto"/>
        <w:rPr>
          <w:rFonts w:ascii="Times New Roman" w:eastAsia="Times New Roman" w:hAnsi="Times New Roman"/>
          <w:sz w:val="24"/>
          <w:szCs w:val="24"/>
          <w:lang w:eastAsia="lt-LT"/>
        </w:rPr>
      </w:pPr>
    </w:p>
    <w:p w:rsidR="00472F0B" w:rsidRPr="00926769" w:rsidRDefault="00926769" w:rsidP="00472F0B">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lt-LT"/>
        </w:rPr>
        <w:t>Kęstutis Pauliukevičius</w:t>
      </w:r>
      <w:r w:rsidR="00077EEE" w:rsidRPr="00077EEE">
        <w:rPr>
          <w:rFonts w:ascii="Times New Roman" w:eastAsia="Times New Roman" w:hAnsi="Times New Roman"/>
          <w:sz w:val="24"/>
          <w:szCs w:val="24"/>
        </w:rPr>
        <w:t xml:space="preserve">, tel. (8 </w:t>
      </w:r>
      <w:r>
        <w:rPr>
          <w:rFonts w:ascii="Times New Roman" w:eastAsia="Times New Roman" w:hAnsi="Times New Roman"/>
          <w:sz w:val="24"/>
          <w:szCs w:val="24"/>
        </w:rPr>
        <w:t>41</w:t>
      </w:r>
      <w:r w:rsidR="00077EEE" w:rsidRPr="00077EEE">
        <w:rPr>
          <w:rFonts w:ascii="Times New Roman" w:eastAsia="Times New Roman" w:hAnsi="Times New Roman"/>
          <w:sz w:val="24"/>
          <w:szCs w:val="24"/>
        </w:rPr>
        <w:t xml:space="preserve">) </w:t>
      </w:r>
      <w:r>
        <w:rPr>
          <w:rFonts w:ascii="Times New Roman" w:eastAsia="Times New Roman" w:hAnsi="Times New Roman"/>
          <w:sz w:val="24"/>
          <w:szCs w:val="24"/>
        </w:rPr>
        <w:t>553340</w:t>
      </w:r>
      <w:r w:rsidR="00077EEE" w:rsidRPr="00077EEE">
        <w:rPr>
          <w:rFonts w:ascii="Times New Roman" w:eastAsia="Times New Roman" w:hAnsi="Times New Roman"/>
          <w:sz w:val="24"/>
          <w:szCs w:val="24"/>
        </w:rPr>
        <w:t xml:space="preserve">, el. p. </w:t>
      </w:r>
      <w:proofErr w:type="spellStart"/>
      <w:r>
        <w:rPr>
          <w:rFonts w:ascii="Times New Roman" w:eastAsia="Times New Roman" w:hAnsi="Times New Roman"/>
          <w:sz w:val="24"/>
          <w:szCs w:val="24"/>
        </w:rPr>
        <w:t>k.pauliukevicius</w:t>
      </w:r>
      <w:proofErr w:type="spellEnd"/>
      <w:r>
        <w:rPr>
          <w:rFonts w:ascii="Times New Roman" w:eastAsia="Times New Roman" w:hAnsi="Times New Roman"/>
          <w:sz w:val="24"/>
          <w:szCs w:val="24"/>
          <w:lang w:val="en-US"/>
        </w:rPr>
        <w:t>@</w:t>
      </w:r>
      <w:proofErr w:type="spellStart"/>
      <w:r>
        <w:rPr>
          <w:rFonts w:ascii="Times New Roman" w:eastAsia="Times New Roman" w:hAnsi="Times New Roman"/>
          <w:sz w:val="24"/>
          <w:szCs w:val="24"/>
        </w:rPr>
        <w:t>siauliai.lt</w:t>
      </w:r>
      <w:proofErr w:type="spellEnd"/>
    </w:p>
    <w:p w:rsidR="00920440" w:rsidRDefault="00920440">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472F0B" w:rsidRDefault="00472F0B" w:rsidP="00485B0C">
      <w:pPr>
        <w:spacing w:after="0" w:line="240" w:lineRule="auto"/>
        <w:jc w:val="right"/>
        <w:rPr>
          <w:rFonts w:ascii="Times New Roman" w:eastAsia="Times New Roman" w:hAnsi="Times New Roman"/>
          <w:sz w:val="24"/>
          <w:szCs w:val="24"/>
          <w:lang w:eastAsia="ar-SA"/>
        </w:rPr>
      </w:pPr>
    </w:p>
    <w:p w:rsidR="00472F0B" w:rsidRDefault="00472F0B" w:rsidP="00485B0C">
      <w:pPr>
        <w:spacing w:after="0" w:line="240" w:lineRule="auto"/>
        <w:jc w:val="right"/>
        <w:rPr>
          <w:rFonts w:ascii="Times New Roman" w:eastAsia="Times New Roman" w:hAnsi="Times New Roman"/>
          <w:sz w:val="24"/>
          <w:szCs w:val="24"/>
          <w:lang w:eastAsia="ar-SA"/>
        </w:rPr>
      </w:pPr>
    </w:p>
    <w:p w:rsidR="001D70C2" w:rsidRPr="00210BAE" w:rsidRDefault="001D70C2" w:rsidP="00485B0C">
      <w:pPr>
        <w:spacing w:after="0" w:line="240" w:lineRule="auto"/>
        <w:jc w:val="right"/>
        <w:rPr>
          <w:rFonts w:ascii="Times New Roman" w:eastAsia="Times New Roman" w:hAnsi="Times New Roman"/>
          <w:sz w:val="24"/>
          <w:szCs w:val="24"/>
          <w:lang w:eastAsia="ar-SA"/>
        </w:rPr>
      </w:pPr>
      <w:r w:rsidRPr="00210BAE">
        <w:rPr>
          <w:rFonts w:ascii="Times New Roman" w:eastAsia="Times New Roman" w:hAnsi="Times New Roman"/>
          <w:sz w:val="24"/>
          <w:szCs w:val="24"/>
          <w:lang w:eastAsia="ar-SA"/>
        </w:rPr>
        <w:t>Kvietimo 1 priedas</w:t>
      </w:r>
    </w:p>
    <w:p w:rsidR="006328C2" w:rsidRPr="00210BAE" w:rsidRDefault="005359D5" w:rsidP="00485B0C">
      <w:pPr>
        <w:spacing w:after="0" w:line="240" w:lineRule="auto"/>
        <w:jc w:val="center"/>
        <w:rPr>
          <w:rFonts w:ascii="Times New Roman" w:eastAsia="Times New Roman" w:hAnsi="Times New Roman"/>
          <w:b/>
          <w:sz w:val="24"/>
          <w:szCs w:val="24"/>
          <w:lang w:eastAsia="lt-LT"/>
        </w:rPr>
      </w:pPr>
      <w:r w:rsidRPr="00210BAE">
        <w:rPr>
          <w:rFonts w:ascii="Times New Roman" w:eastAsia="Times New Roman" w:hAnsi="Times New Roman"/>
          <w:b/>
          <w:sz w:val="24"/>
          <w:szCs w:val="24"/>
          <w:lang w:eastAsia="lt-LT"/>
        </w:rPr>
        <w:t>PASIŪLYMO FORMA</w:t>
      </w:r>
    </w:p>
    <w:p w:rsidR="003C4DFA" w:rsidRPr="00564640" w:rsidRDefault="00077EEE" w:rsidP="003C4DFA">
      <w:pPr>
        <w:suppressAutoHyphens/>
        <w:autoSpaceDE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DĖL </w:t>
      </w:r>
      <w:r w:rsidR="003C4DFA">
        <w:rPr>
          <w:rFonts w:ascii="Times New Roman" w:eastAsia="Times New Roman" w:hAnsi="Times New Roman"/>
          <w:b/>
          <w:sz w:val="24"/>
          <w:szCs w:val="24"/>
          <w:lang w:eastAsia="ar-SA"/>
        </w:rPr>
        <w:t xml:space="preserve">TRANSPORTO BILIETŲ </w:t>
      </w:r>
      <w:r w:rsidR="00926769">
        <w:rPr>
          <w:rFonts w:ascii="Times New Roman" w:eastAsia="Times New Roman" w:hAnsi="Times New Roman"/>
          <w:b/>
          <w:sz w:val="24"/>
          <w:szCs w:val="24"/>
          <w:lang w:eastAsia="ar-SA"/>
        </w:rPr>
        <w:t>ŠIAULIŲ MIESTO SAVIVALDYBĖS SOCIALINIŲ PASLAUGŲ CENTRO</w:t>
      </w:r>
      <w:r w:rsidR="003C4DFA">
        <w:rPr>
          <w:rFonts w:ascii="Times New Roman" w:eastAsia="Times New Roman" w:hAnsi="Times New Roman"/>
          <w:b/>
          <w:sz w:val="24"/>
          <w:szCs w:val="24"/>
          <w:lang w:eastAsia="ar-SA"/>
        </w:rPr>
        <w:t xml:space="preserve"> DARBUOTOJAMS</w:t>
      </w:r>
    </w:p>
    <w:p w:rsidR="006A1D8F" w:rsidRDefault="003C4DFA" w:rsidP="003C4DFA">
      <w:pPr>
        <w:suppressAutoHyphens/>
        <w:autoSpaceDE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ŠIAULIŲ</w:t>
      </w:r>
      <w:r w:rsidRPr="00564640">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 xml:space="preserve">MIESTE </w:t>
      </w:r>
    </w:p>
    <w:p w:rsidR="00A003B1" w:rsidRPr="00A561B8" w:rsidRDefault="00077EEE" w:rsidP="00A561B8">
      <w:pPr>
        <w:suppressAutoHyphens/>
        <w:autoSpaceDE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PIRKIME</w:t>
      </w:r>
      <w:r w:rsidR="008A5D49">
        <w:rPr>
          <w:rFonts w:ascii="Times New Roman" w:eastAsia="Times New Roman" w:hAnsi="Times New Roman"/>
          <w:b/>
          <w:sz w:val="24"/>
          <w:szCs w:val="24"/>
          <w:vertAlign w:val="superscript"/>
          <w:lang w:eastAsia="lt-LT"/>
        </w:rPr>
        <w:t>*</w:t>
      </w:r>
    </w:p>
    <w:p w:rsidR="006328C2" w:rsidRPr="00210BAE" w:rsidRDefault="006328C2" w:rsidP="00485B0C">
      <w:pPr>
        <w:spacing w:after="0" w:line="240" w:lineRule="auto"/>
        <w:jc w:val="center"/>
        <w:rPr>
          <w:rFonts w:ascii="Times New Roman" w:eastAsia="Times New Roman" w:hAnsi="Times New Roman"/>
          <w:sz w:val="24"/>
          <w:szCs w:val="24"/>
          <w:lang w:eastAsia="lt-LT"/>
        </w:rPr>
      </w:pPr>
      <w:r w:rsidRPr="00210BAE">
        <w:rPr>
          <w:rFonts w:ascii="Times New Roman" w:eastAsia="Times New Roman" w:hAnsi="Times New Roman"/>
          <w:b/>
          <w:sz w:val="24"/>
          <w:szCs w:val="24"/>
          <w:lang w:eastAsia="lt-LT"/>
        </w:rPr>
        <w:t>___________________</w:t>
      </w:r>
    </w:p>
    <w:p w:rsidR="006328C2" w:rsidRPr="00CA5B39" w:rsidRDefault="006328C2" w:rsidP="00485B0C">
      <w:pPr>
        <w:spacing w:after="0" w:line="240" w:lineRule="auto"/>
        <w:jc w:val="center"/>
        <w:rPr>
          <w:rFonts w:ascii="Times New Roman" w:eastAsia="Times New Roman" w:hAnsi="Times New Roman"/>
          <w:lang w:eastAsia="lt-LT"/>
        </w:rPr>
      </w:pPr>
      <w:r w:rsidRPr="00CA5B39">
        <w:rPr>
          <w:rFonts w:ascii="Times New Roman" w:eastAsia="Times New Roman" w:hAnsi="Times New Roman"/>
          <w:lang w:eastAsia="lt-LT"/>
        </w:rPr>
        <w:t>(Data)</w:t>
      </w:r>
    </w:p>
    <w:p w:rsidR="006328C2" w:rsidRPr="00210BAE" w:rsidRDefault="006328C2" w:rsidP="00485B0C">
      <w:pPr>
        <w:spacing w:after="0" w:line="240" w:lineRule="auto"/>
        <w:jc w:val="center"/>
        <w:rPr>
          <w:rFonts w:ascii="Times New Roman" w:eastAsia="Times New Roman" w:hAnsi="Times New Roman"/>
          <w:sz w:val="24"/>
          <w:szCs w:val="24"/>
          <w:lang w:eastAsia="lt-LT"/>
        </w:rPr>
      </w:pPr>
      <w:r w:rsidRPr="00210BAE">
        <w:rPr>
          <w:rFonts w:ascii="Times New Roman" w:eastAsia="Times New Roman" w:hAnsi="Times New Roman"/>
          <w:sz w:val="24"/>
          <w:szCs w:val="24"/>
          <w:lang w:eastAsia="lt-LT"/>
        </w:rPr>
        <w:t>____________________</w:t>
      </w:r>
    </w:p>
    <w:p w:rsidR="004024D4" w:rsidRPr="00CA5B39" w:rsidRDefault="00CA5B39" w:rsidP="00CA5B39">
      <w:pPr>
        <w:spacing w:after="0" w:line="240" w:lineRule="auto"/>
        <w:ind w:firstLine="1247"/>
        <w:rPr>
          <w:rFonts w:ascii="Times New Roman" w:hAnsi="Times New Roman"/>
        </w:rPr>
      </w:pPr>
      <w:r w:rsidRPr="00CA5B39">
        <w:rPr>
          <w:rFonts w:ascii="Times New Roman" w:hAnsi="Times New Roman"/>
        </w:rPr>
        <w:t xml:space="preserve">                                                         </w:t>
      </w:r>
      <w:r>
        <w:rPr>
          <w:rFonts w:ascii="Times New Roman" w:hAnsi="Times New Roman"/>
        </w:rPr>
        <w:t xml:space="preserve">      </w:t>
      </w:r>
      <w:r w:rsidRPr="00CA5B39">
        <w:rPr>
          <w:rFonts w:ascii="Times New Roman" w:hAnsi="Times New Roman"/>
        </w:rPr>
        <w:t>(Vieta)</w:t>
      </w:r>
    </w:p>
    <w:p w:rsidR="00456500" w:rsidRPr="00456500" w:rsidRDefault="00456500" w:rsidP="00456500">
      <w:pPr>
        <w:spacing w:after="0" w:line="240" w:lineRule="auto"/>
        <w:jc w:val="center"/>
        <w:rPr>
          <w:rFonts w:ascii="Times New Roman" w:eastAsia="Times New Roman" w:hAnsi="Times New Roman"/>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548"/>
      </w:tblGrid>
      <w:tr w:rsidR="00456500" w:rsidRPr="00456500" w:rsidTr="003B6179">
        <w:tc>
          <w:tcPr>
            <w:tcW w:w="2119" w:type="pct"/>
          </w:tcPr>
          <w:p w:rsidR="00456500" w:rsidRPr="00456500" w:rsidRDefault="00456500" w:rsidP="00456500">
            <w:pPr>
              <w:spacing w:after="0" w:line="360" w:lineRule="auto"/>
              <w:jc w:val="both"/>
              <w:rPr>
                <w:rFonts w:ascii="Times New Roman" w:eastAsia="Times New Roman" w:hAnsi="Times New Roman"/>
                <w:sz w:val="24"/>
                <w:szCs w:val="24"/>
              </w:rPr>
            </w:pPr>
            <w:r w:rsidRPr="00456500">
              <w:rPr>
                <w:rFonts w:ascii="Times New Roman" w:eastAsia="Times New Roman" w:hAnsi="Times New Roman"/>
                <w:sz w:val="24"/>
                <w:szCs w:val="24"/>
              </w:rPr>
              <w:t xml:space="preserve">Tiekėjo pavadinimas </w:t>
            </w:r>
          </w:p>
        </w:tc>
        <w:tc>
          <w:tcPr>
            <w:tcW w:w="2881" w:type="pct"/>
          </w:tcPr>
          <w:p w:rsidR="00456500" w:rsidRPr="00456500" w:rsidRDefault="00456500" w:rsidP="00456500">
            <w:pPr>
              <w:spacing w:after="0" w:line="360" w:lineRule="auto"/>
              <w:jc w:val="both"/>
              <w:rPr>
                <w:rFonts w:ascii="Times New Roman" w:eastAsia="Times New Roman" w:hAnsi="Times New Roman"/>
                <w:sz w:val="24"/>
                <w:szCs w:val="24"/>
              </w:rPr>
            </w:pPr>
          </w:p>
        </w:tc>
      </w:tr>
      <w:tr w:rsidR="00456500" w:rsidRPr="00456500" w:rsidTr="003B6179">
        <w:tc>
          <w:tcPr>
            <w:tcW w:w="2119" w:type="pct"/>
          </w:tcPr>
          <w:p w:rsidR="00456500" w:rsidRPr="00456500" w:rsidRDefault="00456500" w:rsidP="00456500">
            <w:pPr>
              <w:spacing w:after="0" w:line="360" w:lineRule="auto"/>
              <w:jc w:val="both"/>
              <w:rPr>
                <w:rFonts w:ascii="Times New Roman" w:eastAsia="Times New Roman" w:hAnsi="Times New Roman"/>
                <w:sz w:val="24"/>
                <w:szCs w:val="24"/>
              </w:rPr>
            </w:pPr>
            <w:r w:rsidRPr="00456500">
              <w:rPr>
                <w:rFonts w:ascii="Times New Roman" w:eastAsia="Times New Roman" w:hAnsi="Times New Roman"/>
                <w:sz w:val="24"/>
                <w:szCs w:val="24"/>
              </w:rPr>
              <w:t>Tiekėjo kodas</w:t>
            </w:r>
          </w:p>
        </w:tc>
        <w:tc>
          <w:tcPr>
            <w:tcW w:w="2881" w:type="pct"/>
          </w:tcPr>
          <w:p w:rsidR="00456500" w:rsidRPr="00456500" w:rsidRDefault="00456500" w:rsidP="00456500">
            <w:pPr>
              <w:spacing w:after="0" w:line="360" w:lineRule="auto"/>
              <w:jc w:val="both"/>
              <w:rPr>
                <w:rFonts w:ascii="Times New Roman" w:eastAsia="Times New Roman" w:hAnsi="Times New Roman"/>
                <w:sz w:val="24"/>
                <w:szCs w:val="24"/>
              </w:rPr>
            </w:pPr>
          </w:p>
        </w:tc>
      </w:tr>
      <w:tr w:rsidR="00456500" w:rsidRPr="00456500" w:rsidTr="003B6179">
        <w:tc>
          <w:tcPr>
            <w:tcW w:w="2119" w:type="pct"/>
          </w:tcPr>
          <w:p w:rsidR="00456500" w:rsidRPr="00456500" w:rsidRDefault="00456500" w:rsidP="00456500">
            <w:pPr>
              <w:spacing w:after="0" w:line="360" w:lineRule="auto"/>
              <w:jc w:val="both"/>
              <w:rPr>
                <w:rFonts w:ascii="Times New Roman" w:eastAsia="Times New Roman" w:hAnsi="Times New Roman"/>
                <w:sz w:val="24"/>
                <w:szCs w:val="24"/>
              </w:rPr>
            </w:pPr>
            <w:r w:rsidRPr="00456500">
              <w:rPr>
                <w:rFonts w:ascii="Times New Roman" w:eastAsia="Times New Roman" w:hAnsi="Times New Roman"/>
                <w:sz w:val="24"/>
                <w:szCs w:val="24"/>
              </w:rPr>
              <w:t>PVM mokėtojo kodas</w:t>
            </w:r>
          </w:p>
        </w:tc>
        <w:tc>
          <w:tcPr>
            <w:tcW w:w="2881" w:type="pct"/>
          </w:tcPr>
          <w:p w:rsidR="00456500" w:rsidRPr="00456500" w:rsidRDefault="00456500" w:rsidP="00456500">
            <w:pPr>
              <w:spacing w:after="0" w:line="360" w:lineRule="auto"/>
              <w:jc w:val="both"/>
              <w:rPr>
                <w:rFonts w:ascii="Times New Roman" w:eastAsia="Times New Roman" w:hAnsi="Times New Roman"/>
                <w:sz w:val="24"/>
                <w:szCs w:val="24"/>
              </w:rPr>
            </w:pPr>
          </w:p>
        </w:tc>
      </w:tr>
      <w:tr w:rsidR="00456500" w:rsidRPr="00456500" w:rsidTr="003B6179">
        <w:tc>
          <w:tcPr>
            <w:tcW w:w="2119" w:type="pct"/>
          </w:tcPr>
          <w:p w:rsidR="00456500" w:rsidRPr="00456500" w:rsidRDefault="00456500" w:rsidP="00456500">
            <w:pPr>
              <w:spacing w:after="0" w:line="360" w:lineRule="auto"/>
              <w:jc w:val="both"/>
              <w:rPr>
                <w:rFonts w:ascii="Times New Roman" w:eastAsia="Times New Roman" w:hAnsi="Times New Roman"/>
                <w:sz w:val="24"/>
                <w:szCs w:val="24"/>
              </w:rPr>
            </w:pPr>
            <w:r w:rsidRPr="00456500">
              <w:rPr>
                <w:rFonts w:ascii="Times New Roman" w:eastAsia="Times New Roman" w:hAnsi="Times New Roman"/>
                <w:sz w:val="24"/>
                <w:szCs w:val="24"/>
              </w:rPr>
              <w:t>Tiekėjo adresas ir pašto kodas</w:t>
            </w:r>
          </w:p>
        </w:tc>
        <w:tc>
          <w:tcPr>
            <w:tcW w:w="2881" w:type="pct"/>
          </w:tcPr>
          <w:p w:rsidR="00456500" w:rsidRPr="00456500" w:rsidRDefault="00456500" w:rsidP="00456500">
            <w:pPr>
              <w:spacing w:after="0" w:line="360" w:lineRule="auto"/>
              <w:jc w:val="both"/>
              <w:rPr>
                <w:rFonts w:ascii="Times New Roman" w:eastAsia="Times New Roman" w:hAnsi="Times New Roman"/>
                <w:sz w:val="24"/>
                <w:szCs w:val="24"/>
              </w:rPr>
            </w:pPr>
          </w:p>
        </w:tc>
      </w:tr>
      <w:tr w:rsidR="00456500" w:rsidRPr="00456500" w:rsidTr="003B6179">
        <w:tc>
          <w:tcPr>
            <w:tcW w:w="2119" w:type="pct"/>
          </w:tcPr>
          <w:p w:rsidR="00456500" w:rsidRPr="00456500" w:rsidRDefault="00456500" w:rsidP="00456500">
            <w:pPr>
              <w:spacing w:after="0" w:line="360" w:lineRule="auto"/>
              <w:jc w:val="both"/>
              <w:rPr>
                <w:rFonts w:ascii="Times New Roman" w:eastAsia="Times New Roman" w:hAnsi="Times New Roman"/>
                <w:sz w:val="24"/>
                <w:szCs w:val="24"/>
              </w:rPr>
            </w:pPr>
            <w:r w:rsidRPr="00456500">
              <w:rPr>
                <w:rFonts w:ascii="Times New Roman" w:eastAsia="Times New Roman" w:hAnsi="Times New Roman"/>
                <w:sz w:val="24"/>
                <w:szCs w:val="24"/>
              </w:rPr>
              <w:t>Už pasiūlymą atsakingo asmens vardas, pavardė</w:t>
            </w:r>
          </w:p>
        </w:tc>
        <w:tc>
          <w:tcPr>
            <w:tcW w:w="2881" w:type="pct"/>
          </w:tcPr>
          <w:p w:rsidR="00456500" w:rsidRPr="00456500" w:rsidRDefault="00456500" w:rsidP="00456500">
            <w:pPr>
              <w:spacing w:after="0" w:line="360" w:lineRule="auto"/>
              <w:jc w:val="both"/>
              <w:rPr>
                <w:rFonts w:ascii="Times New Roman" w:eastAsia="Times New Roman" w:hAnsi="Times New Roman"/>
                <w:sz w:val="24"/>
                <w:szCs w:val="24"/>
              </w:rPr>
            </w:pPr>
          </w:p>
        </w:tc>
      </w:tr>
      <w:tr w:rsidR="00456500" w:rsidRPr="00456500" w:rsidTr="003B6179">
        <w:tc>
          <w:tcPr>
            <w:tcW w:w="2119" w:type="pct"/>
          </w:tcPr>
          <w:p w:rsidR="00456500" w:rsidRPr="00456500" w:rsidRDefault="00456500" w:rsidP="00456500">
            <w:pPr>
              <w:spacing w:after="0" w:line="360" w:lineRule="auto"/>
              <w:jc w:val="both"/>
              <w:rPr>
                <w:rFonts w:ascii="Times New Roman" w:eastAsia="Times New Roman" w:hAnsi="Times New Roman"/>
                <w:sz w:val="24"/>
                <w:szCs w:val="24"/>
              </w:rPr>
            </w:pPr>
            <w:r w:rsidRPr="00456500">
              <w:rPr>
                <w:rFonts w:ascii="Times New Roman" w:eastAsia="Times New Roman" w:hAnsi="Times New Roman"/>
                <w:sz w:val="24"/>
                <w:szCs w:val="24"/>
              </w:rPr>
              <w:t>Telefono numeris</w:t>
            </w:r>
          </w:p>
        </w:tc>
        <w:tc>
          <w:tcPr>
            <w:tcW w:w="2881" w:type="pct"/>
          </w:tcPr>
          <w:p w:rsidR="00456500" w:rsidRPr="00456500" w:rsidRDefault="00456500" w:rsidP="00456500">
            <w:pPr>
              <w:spacing w:after="0" w:line="360" w:lineRule="auto"/>
              <w:jc w:val="both"/>
              <w:rPr>
                <w:rFonts w:ascii="Times New Roman" w:eastAsia="Times New Roman" w:hAnsi="Times New Roman"/>
                <w:sz w:val="24"/>
                <w:szCs w:val="24"/>
              </w:rPr>
            </w:pPr>
          </w:p>
        </w:tc>
      </w:tr>
      <w:tr w:rsidR="00456500" w:rsidRPr="00456500" w:rsidTr="003B6179">
        <w:tc>
          <w:tcPr>
            <w:tcW w:w="2119" w:type="pct"/>
          </w:tcPr>
          <w:p w:rsidR="00456500" w:rsidRPr="00456500" w:rsidRDefault="00456500" w:rsidP="00456500">
            <w:pPr>
              <w:spacing w:after="0" w:line="360" w:lineRule="auto"/>
              <w:jc w:val="both"/>
              <w:rPr>
                <w:rFonts w:ascii="Times New Roman" w:eastAsia="Times New Roman" w:hAnsi="Times New Roman"/>
                <w:sz w:val="24"/>
                <w:szCs w:val="24"/>
              </w:rPr>
            </w:pPr>
            <w:r w:rsidRPr="00456500">
              <w:rPr>
                <w:rFonts w:ascii="Times New Roman" w:eastAsia="Times New Roman" w:hAnsi="Times New Roman"/>
                <w:sz w:val="24"/>
                <w:szCs w:val="24"/>
              </w:rPr>
              <w:t>Fakso numeris</w:t>
            </w:r>
          </w:p>
        </w:tc>
        <w:tc>
          <w:tcPr>
            <w:tcW w:w="2881" w:type="pct"/>
          </w:tcPr>
          <w:p w:rsidR="00456500" w:rsidRPr="00456500" w:rsidRDefault="00456500" w:rsidP="00456500">
            <w:pPr>
              <w:spacing w:after="0" w:line="360" w:lineRule="auto"/>
              <w:jc w:val="both"/>
              <w:rPr>
                <w:rFonts w:ascii="Times New Roman" w:eastAsia="Times New Roman" w:hAnsi="Times New Roman"/>
                <w:sz w:val="24"/>
                <w:szCs w:val="24"/>
              </w:rPr>
            </w:pPr>
          </w:p>
        </w:tc>
      </w:tr>
      <w:tr w:rsidR="00456500" w:rsidRPr="00456500" w:rsidTr="003B6179">
        <w:tc>
          <w:tcPr>
            <w:tcW w:w="2119" w:type="pct"/>
          </w:tcPr>
          <w:p w:rsidR="00456500" w:rsidRPr="00456500" w:rsidRDefault="00456500" w:rsidP="00456500">
            <w:pPr>
              <w:spacing w:after="0" w:line="360" w:lineRule="auto"/>
              <w:jc w:val="both"/>
              <w:rPr>
                <w:rFonts w:ascii="Times New Roman" w:eastAsia="Times New Roman" w:hAnsi="Times New Roman"/>
                <w:sz w:val="24"/>
                <w:szCs w:val="24"/>
              </w:rPr>
            </w:pPr>
            <w:r w:rsidRPr="00456500">
              <w:rPr>
                <w:rFonts w:ascii="Times New Roman" w:eastAsia="Times New Roman" w:hAnsi="Times New Roman"/>
                <w:sz w:val="24"/>
                <w:szCs w:val="24"/>
              </w:rPr>
              <w:t>El. pašto adresas</w:t>
            </w:r>
          </w:p>
        </w:tc>
        <w:tc>
          <w:tcPr>
            <w:tcW w:w="2881" w:type="pct"/>
          </w:tcPr>
          <w:p w:rsidR="00456500" w:rsidRPr="00456500" w:rsidRDefault="00456500" w:rsidP="00456500">
            <w:pPr>
              <w:spacing w:after="0" w:line="360" w:lineRule="auto"/>
              <w:jc w:val="both"/>
              <w:rPr>
                <w:rFonts w:ascii="Times New Roman" w:eastAsia="Times New Roman" w:hAnsi="Times New Roman"/>
                <w:sz w:val="24"/>
                <w:szCs w:val="24"/>
              </w:rPr>
            </w:pPr>
          </w:p>
        </w:tc>
      </w:tr>
      <w:tr w:rsidR="00456500" w:rsidRPr="00456500" w:rsidTr="003B6179">
        <w:tc>
          <w:tcPr>
            <w:tcW w:w="2119" w:type="pct"/>
          </w:tcPr>
          <w:p w:rsidR="00456500" w:rsidRPr="00456500" w:rsidRDefault="00456500" w:rsidP="00456500">
            <w:pPr>
              <w:spacing w:after="0" w:line="360" w:lineRule="auto"/>
              <w:jc w:val="both"/>
              <w:rPr>
                <w:rFonts w:ascii="Times New Roman" w:eastAsia="Times New Roman" w:hAnsi="Times New Roman"/>
                <w:sz w:val="24"/>
                <w:szCs w:val="24"/>
              </w:rPr>
            </w:pPr>
            <w:r w:rsidRPr="00456500">
              <w:rPr>
                <w:rFonts w:ascii="Times New Roman" w:eastAsia="Times New Roman" w:hAnsi="Times New Roman"/>
                <w:sz w:val="24"/>
                <w:szCs w:val="24"/>
              </w:rPr>
              <w:t>Bankas</w:t>
            </w:r>
          </w:p>
        </w:tc>
        <w:tc>
          <w:tcPr>
            <w:tcW w:w="2881" w:type="pct"/>
          </w:tcPr>
          <w:p w:rsidR="00456500" w:rsidRPr="00456500" w:rsidRDefault="00456500" w:rsidP="00456500">
            <w:pPr>
              <w:spacing w:after="0" w:line="360" w:lineRule="auto"/>
              <w:jc w:val="both"/>
              <w:rPr>
                <w:rFonts w:ascii="Times New Roman" w:eastAsia="Times New Roman" w:hAnsi="Times New Roman"/>
                <w:sz w:val="24"/>
                <w:szCs w:val="24"/>
              </w:rPr>
            </w:pPr>
          </w:p>
        </w:tc>
      </w:tr>
      <w:tr w:rsidR="00456500" w:rsidRPr="00456500" w:rsidTr="003B6179">
        <w:tc>
          <w:tcPr>
            <w:tcW w:w="2119" w:type="pct"/>
          </w:tcPr>
          <w:p w:rsidR="00456500" w:rsidRPr="00456500" w:rsidRDefault="00456500" w:rsidP="00456500">
            <w:pPr>
              <w:spacing w:after="0" w:line="360" w:lineRule="auto"/>
              <w:jc w:val="both"/>
              <w:rPr>
                <w:rFonts w:ascii="Times New Roman" w:eastAsia="Times New Roman" w:hAnsi="Times New Roman"/>
                <w:sz w:val="24"/>
                <w:szCs w:val="24"/>
              </w:rPr>
            </w:pPr>
            <w:r w:rsidRPr="00456500">
              <w:rPr>
                <w:rFonts w:ascii="Times New Roman" w:eastAsia="Times New Roman" w:hAnsi="Times New Roman"/>
                <w:sz w:val="24"/>
                <w:szCs w:val="24"/>
              </w:rPr>
              <w:t>Banko kodas</w:t>
            </w:r>
          </w:p>
        </w:tc>
        <w:tc>
          <w:tcPr>
            <w:tcW w:w="2881" w:type="pct"/>
          </w:tcPr>
          <w:p w:rsidR="00456500" w:rsidRPr="00456500" w:rsidRDefault="00456500" w:rsidP="00456500">
            <w:pPr>
              <w:spacing w:after="0" w:line="360" w:lineRule="auto"/>
              <w:jc w:val="both"/>
              <w:rPr>
                <w:rFonts w:ascii="Times New Roman" w:eastAsia="Times New Roman" w:hAnsi="Times New Roman"/>
                <w:sz w:val="24"/>
                <w:szCs w:val="24"/>
              </w:rPr>
            </w:pPr>
          </w:p>
        </w:tc>
      </w:tr>
      <w:tr w:rsidR="00456500" w:rsidRPr="00456500" w:rsidTr="003B6179">
        <w:tc>
          <w:tcPr>
            <w:tcW w:w="2119" w:type="pct"/>
          </w:tcPr>
          <w:p w:rsidR="00456500" w:rsidRPr="00456500" w:rsidRDefault="00456500" w:rsidP="00456500">
            <w:pPr>
              <w:spacing w:after="0" w:line="360" w:lineRule="auto"/>
              <w:jc w:val="both"/>
              <w:rPr>
                <w:rFonts w:ascii="Times New Roman" w:eastAsia="Times New Roman" w:hAnsi="Times New Roman"/>
                <w:sz w:val="24"/>
                <w:szCs w:val="24"/>
              </w:rPr>
            </w:pPr>
            <w:r w:rsidRPr="00456500">
              <w:rPr>
                <w:rFonts w:ascii="Times New Roman" w:eastAsia="Times New Roman" w:hAnsi="Times New Roman"/>
                <w:sz w:val="24"/>
                <w:szCs w:val="24"/>
              </w:rPr>
              <w:t>Sąskaitos numeris</w:t>
            </w:r>
          </w:p>
        </w:tc>
        <w:tc>
          <w:tcPr>
            <w:tcW w:w="2881" w:type="pct"/>
          </w:tcPr>
          <w:p w:rsidR="00456500" w:rsidRPr="00456500" w:rsidRDefault="00456500" w:rsidP="00456500">
            <w:pPr>
              <w:spacing w:after="0" w:line="360" w:lineRule="auto"/>
              <w:jc w:val="both"/>
              <w:rPr>
                <w:rFonts w:ascii="Times New Roman" w:eastAsia="Times New Roman" w:hAnsi="Times New Roman"/>
                <w:sz w:val="24"/>
                <w:szCs w:val="24"/>
              </w:rPr>
            </w:pPr>
          </w:p>
        </w:tc>
      </w:tr>
    </w:tbl>
    <w:p w:rsidR="00456500" w:rsidRPr="00456500" w:rsidRDefault="00456500" w:rsidP="00456500">
      <w:pPr>
        <w:spacing w:after="0" w:line="240" w:lineRule="auto"/>
        <w:jc w:val="both"/>
        <w:rPr>
          <w:rFonts w:ascii="Times New Roman" w:eastAsia="Times New Roman" w:hAnsi="Times New Roman"/>
          <w:sz w:val="24"/>
          <w:szCs w:val="24"/>
          <w:lang w:eastAsia="lt-LT"/>
        </w:rPr>
      </w:pPr>
    </w:p>
    <w:p w:rsidR="00456500" w:rsidRPr="00456500" w:rsidRDefault="00456500" w:rsidP="00456500">
      <w:pPr>
        <w:spacing w:after="0" w:line="240" w:lineRule="auto"/>
        <w:ind w:firstLine="567"/>
        <w:jc w:val="both"/>
        <w:rPr>
          <w:rFonts w:ascii="Times New Roman" w:eastAsia="Times New Roman" w:hAnsi="Times New Roman"/>
          <w:sz w:val="24"/>
          <w:szCs w:val="24"/>
        </w:rPr>
      </w:pPr>
      <w:r w:rsidRPr="00456500">
        <w:rPr>
          <w:rFonts w:ascii="Times New Roman" w:eastAsia="Times New Roman" w:hAnsi="Times New Roman"/>
          <w:sz w:val="24"/>
          <w:szCs w:val="24"/>
          <w:lang w:eastAsia="lt-LT"/>
        </w:rPr>
        <w:t xml:space="preserve">1) </w:t>
      </w:r>
      <w:r w:rsidRPr="00456500">
        <w:rPr>
          <w:rFonts w:ascii="Times New Roman" w:eastAsia="Times New Roman" w:hAnsi="Times New Roman"/>
          <w:sz w:val="24"/>
          <w:szCs w:val="24"/>
        </w:rPr>
        <w:t xml:space="preserve">Šiuo pasiūlymu pažymime, kad pageidaujame dalyvauti Pirkėjo vykdomame pirkime </w:t>
      </w:r>
      <w:bookmarkStart w:id="1" w:name="Text14"/>
      <w:r w:rsidRPr="00456500">
        <w:rPr>
          <w:rFonts w:ascii="Times New Roman" w:eastAsia="Times New Roman" w:hAnsi="Times New Roman"/>
          <w:sz w:val="24"/>
          <w:szCs w:val="24"/>
        </w:rPr>
        <w:t>apklausos būdu</w:t>
      </w:r>
      <w:bookmarkEnd w:id="1"/>
      <w:r w:rsidRPr="00456500">
        <w:rPr>
          <w:rFonts w:ascii="Times New Roman" w:eastAsia="Times New Roman" w:hAnsi="Times New Roman"/>
          <w:sz w:val="24"/>
          <w:szCs w:val="24"/>
        </w:rPr>
        <w:t xml:space="preserve"> ir sutinkame su visomis pirkimo apklausos būdu ir kituose pirkimo dokumentuose (jų paaiškinimuose, papildymuose) nustatytomis sąlygomis.</w:t>
      </w:r>
    </w:p>
    <w:p w:rsidR="00456500" w:rsidRPr="00456500" w:rsidRDefault="00456500" w:rsidP="00456500">
      <w:pPr>
        <w:spacing w:after="0" w:line="240" w:lineRule="auto"/>
        <w:ind w:firstLine="567"/>
        <w:jc w:val="both"/>
        <w:rPr>
          <w:rFonts w:ascii="Times New Roman" w:eastAsia="Times New Roman" w:hAnsi="Times New Roman"/>
          <w:sz w:val="24"/>
          <w:szCs w:val="24"/>
        </w:rPr>
      </w:pPr>
      <w:r w:rsidRPr="00456500">
        <w:rPr>
          <w:rFonts w:ascii="Times New Roman" w:eastAsia="Times New Roman" w:hAnsi="Times New Roman"/>
          <w:sz w:val="24"/>
          <w:szCs w:val="24"/>
        </w:rPr>
        <w:t>2) Mes siūlome šias paslaugas:</w:t>
      </w:r>
    </w:p>
    <w:p w:rsidR="003B2FF0" w:rsidRPr="0069455D" w:rsidRDefault="003B2FF0" w:rsidP="0066558F">
      <w:pPr>
        <w:spacing w:after="0" w:line="240" w:lineRule="auto"/>
        <w:jc w:val="both"/>
        <w:rPr>
          <w:rFonts w:ascii="Times New Roman" w:eastAsia="Times New Roman" w:hAnsi="Times New Roman"/>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792"/>
        <w:gridCol w:w="1962"/>
        <w:gridCol w:w="1290"/>
        <w:gridCol w:w="1263"/>
        <w:gridCol w:w="1652"/>
      </w:tblGrid>
      <w:tr w:rsidR="003B2FF0" w:rsidRPr="0069455D" w:rsidTr="000A680E">
        <w:trPr>
          <w:trHeight w:val="518"/>
        </w:trPr>
        <w:tc>
          <w:tcPr>
            <w:tcW w:w="347" w:type="pct"/>
            <w:tcBorders>
              <w:bottom w:val="single" w:sz="4" w:space="0" w:color="auto"/>
            </w:tcBorders>
            <w:vAlign w:val="center"/>
          </w:tcPr>
          <w:p w:rsidR="003B2FF0" w:rsidRPr="00914296" w:rsidRDefault="003B2FF0" w:rsidP="00000AA4">
            <w:pPr>
              <w:spacing w:after="0" w:line="240" w:lineRule="auto"/>
              <w:jc w:val="center"/>
              <w:rPr>
                <w:rFonts w:ascii="Times New Roman" w:eastAsia="Times New Roman" w:hAnsi="Times New Roman"/>
                <w:b/>
                <w:color w:val="000000"/>
                <w:sz w:val="24"/>
                <w:szCs w:val="24"/>
              </w:rPr>
            </w:pPr>
            <w:r w:rsidRPr="00914296">
              <w:rPr>
                <w:rFonts w:ascii="Times New Roman" w:eastAsia="Times New Roman" w:hAnsi="Times New Roman"/>
                <w:b/>
                <w:color w:val="000000"/>
                <w:sz w:val="24"/>
                <w:szCs w:val="24"/>
              </w:rPr>
              <w:t>Eil.</w:t>
            </w:r>
          </w:p>
          <w:p w:rsidR="003B2FF0" w:rsidRPr="00914296" w:rsidRDefault="003B2FF0" w:rsidP="00000AA4">
            <w:pPr>
              <w:spacing w:after="0" w:line="240" w:lineRule="auto"/>
              <w:jc w:val="center"/>
              <w:rPr>
                <w:rFonts w:ascii="Times New Roman" w:eastAsia="Times New Roman" w:hAnsi="Times New Roman"/>
                <w:b/>
                <w:color w:val="000000"/>
                <w:sz w:val="24"/>
                <w:szCs w:val="24"/>
              </w:rPr>
            </w:pPr>
            <w:r w:rsidRPr="00914296">
              <w:rPr>
                <w:rFonts w:ascii="Times New Roman" w:eastAsia="Times New Roman" w:hAnsi="Times New Roman"/>
                <w:b/>
                <w:color w:val="000000"/>
                <w:sz w:val="24"/>
                <w:szCs w:val="24"/>
              </w:rPr>
              <w:t>Nr.</w:t>
            </w:r>
          </w:p>
        </w:tc>
        <w:tc>
          <w:tcPr>
            <w:tcW w:w="1450" w:type="pct"/>
            <w:tcBorders>
              <w:bottom w:val="single" w:sz="4" w:space="0" w:color="auto"/>
            </w:tcBorders>
            <w:vAlign w:val="center"/>
          </w:tcPr>
          <w:p w:rsidR="003B2FF0" w:rsidRPr="00914296" w:rsidRDefault="003B2FF0" w:rsidP="00000AA4">
            <w:pPr>
              <w:spacing w:after="0" w:line="240" w:lineRule="auto"/>
              <w:jc w:val="center"/>
              <w:rPr>
                <w:rFonts w:ascii="Times New Roman" w:eastAsia="Times New Roman" w:hAnsi="Times New Roman"/>
                <w:b/>
                <w:color w:val="000000"/>
                <w:sz w:val="24"/>
                <w:szCs w:val="24"/>
              </w:rPr>
            </w:pPr>
            <w:r w:rsidRPr="00914296">
              <w:rPr>
                <w:rFonts w:ascii="Times New Roman" w:eastAsia="Times New Roman" w:hAnsi="Times New Roman"/>
                <w:b/>
                <w:color w:val="000000"/>
                <w:sz w:val="24"/>
                <w:szCs w:val="24"/>
              </w:rPr>
              <w:t>Paslaugų pavadinimas</w:t>
            </w:r>
          </w:p>
        </w:tc>
        <w:tc>
          <w:tcPr>
            <w:tcW w:w="1019" w:type="pct"/>
            <w:vAlign w:val="center"/>
          </w:tcPr>
          <w:p w:rsidR="003B2FF0" w:rsidRPr="00914296" w:rsidRDefault="003B2FF0" w:rsidP="00725087">
            <w:pPr>
              <w:spacing w:after="0" w:line="240" w:lineRule="auto"/>
              <w:jc w:val="center"/>
              <w:rPr>
                <w:rFonts w:ascii="Times New Roman" w:eastAsia="Times New Roman" w:hAnsi="Times New Roman"/>
                <w:b/>
                <w:sz w:val="24"/>
                <w:szCs w:val="24"/>
              </w:rPr>
            </w:pPr>
            <w:r w:rsidRPr="00914296">
              <w:rPr>
                <w:rFonts w:ascii="Times New Roman" w:eastAsia="Times New Roman" w:hAnsi="Times New Roman"/>
                <w:b/>
                <w:bCs/>
                <w:sz w:val="24"/>
                <w:szCs w:val="24"/>
                <w:lang w:eastAsia="lt-LT"/>
              </w:rPr>
              <w:t xml:space="preserve">Maksimalus </w:t>
            </w:r>
            <w:r w:rsidR="00725087">
              <w:rPr>
                <w:rFonts w:ascii="Times New Roman" w:eastAsia="Times New Roman" w:hAnsi="Times New Roman"/>
                <w:b/>
                <w:bCs/>
                <w:sz w:val="24"/>
                <w:szCs w:val="24"/>
                <w:lang w:eastAsia="lt-LT"/>
              </w:rPr>
              <w:t>24</w:t>
            </w:r>
            <w:r w:rsidRPr="00914296">
              <w:rPr>
                <w:rFonts w:ascii="Times New Roman" w:eastAsia="Times New Roman" w:hAnsi="Times New Roman"/>
                <w:b/>
                <w:bCs/>
                <w:sz w:val="24"/>
                <w:szCs w:val="24"/>
                <w:lang w:eastAsia="lt-LT"/>
              </w:rPr>
              <w:t xml:space="preserve"> (dv</w:t>
            </w:r>
            <w:r w:rsidR="00725087">
              <w:rPr>
                <w:rFonts w:ascii="Times New Roman" w:eastAsia="Times New Roman" w:hAnsi="Times New Roman"/>
                <w:b/>
                <w:bCs/>
                <w:sz w:val="24"/>
                <w:szCs w:val="24"/>
                <w:lang w:eastAsia="lt-LT"/>
              </w:rPr>
              <w:t>idešimt keturių</w:t>
            </w:r>
            <w:r w:rsidRPr="00914296">
              <w:rPr>
                <w:rFonts w:ascii="Times New Roman" w:eastAsia="Times New Roman" w:hAnsi="Times New Roman"/>
                <w:b/>
                <w:bCs/>
                <w:sz w:val="24"/>
                <w:szCs w:val="24"/>
                <w:lang w:eastAsia="lt-LT"/>
              </w:rPr>
              <w:t>) mėnesių kiekis, vnt.***</w:t>
            </w:r>
          </w:p>
        </w:tc>
        <w:tc>
          <w:tcPr>
            <w:tcW w:w="670" w:type="pct"/>
          </w:tcPr>
          <w:p w:rsidR="003B2FF0" w:rsidRPr="00914296" w:rsidRDefault="003B2FF0" w:rsidP="00000AA4">
            <w:pPr>
              <w:spacing w:after="0" w:line="240" w:lineRule="auto"/>
              <w:rPr>
                <w:rFonts w:ascii="Times New Roman" w:eastAsia="Times New Roman" w:hAnsi="Times New Roman"/>
                <w:b/>
                <w:bCs/>
                <w:sz w:val="24"/>
                <w:szCs w:val="24"/>
                <w:lang w:eastAsia="lt-LT"/>
              </w:rPr>
            </w:pPr>
            <w:r w:rsidRPr="00914296">
              <w:rPr>
                <w:rFonts w:ascii="Times New Roman" w:eastAsia="Times New Roman" w:hAnsi="Times New Roman"/>
                <w:b/>
                <w:bCs/>
                <w:sz w:val="24"/>
                <w:szCs w:val="24"/>
                <w:lang w:eastAsia="lt-LT"/>
              </w:rPr>
              <w:t>1 bilieto kaina</w:t>
            </w:r>
          </w:p>
          <w:p w:rsidR="003B2FF0" w:rsidRPr="00914296" w:rsidRDefault="003B2FF0" w:rsidP="00000AA4">
            <w:pPr>
              <w:spacing w:after="0" w:line="240" w:lineRule="auto"/>
              <w:rPr>
                <w:rFonts w:ascii="Times New Roman" w:eastAsia="Times New Roman" w:hAnsi="Times New Roman"/>
                <w:b/>
                <w:bCs/>
                <w:sz w:val="24"/>
                <w:szCs w:val="24"/>
                <w:lang w:eastAsia="lt-LT"/>
              </w:rPr>
            </w:pPr>
            <w:proofErr w:type="spellStart"/>
            <w:r w:rsidRPr="00914296">
              <w:rPr>
                <w:rFonts w:ascii="Times New Roman" w:eastAsia="Times New Roman" w:hAnsi="Times New Roman"/>
                <w:b/>
                <w:color w:val="000000"/>
                <w:sz w:val="24"/>
                <w:szCs w:val="24"/>
              </w:rPr>
              <w:t>Eur</w:t>
            </w:r>
            <w:proofErr w:type="spellEnd"/>
            <w:r w:rsidRPr="00914296">
              <w:rPr>
                <w:rFonts w:ascii="Times New Roman" w:eastAsia="Times New Roman" w:hAnsi="Times New Roman"/>
                <w:b/>
                <w:color w:val="000000"/>
                <w:sz w:val="24"/>
                <w:szCs w:val="24"/>
              </w:rPr>
              <w:t xml:space="preserve"> be PVM****</w:t>
            </w:r>
          </w:p>
        </w:tc>
        <w:tc>
          <w:tcPr>
            <w:tcW w:w="656" w:type="pct"/>
          </w:tcPr>
          <w:p w:rsidR="003B2FF0" w:rsidRPr="00914296" w:rsidRDefault="003B2FF0" w:rsidP="00000AA4">
            <w:pPr>
              <w:spacing w:after="0" w:line="240" w:lineRule="auto"/>
              <w:rPr>
                <w:rFonts w:ascii="Times New Roman" w:eastAsia="Times New Roman" w:hAnsi="Times New Roman"/>
                <w:b/>
                <w:bCs/>
                <w:sz w:val="24"/>
                <w:szCs w:val="24"/>
                <w:lang w:eastAsia="lt-LT"/>
              </w:rPr>
            </w:pPr>
            <w:r w:rsidRPr="00914296">
              <w:rPr>
                <w:rFonts w:ascii="Times New Roman" w:eastAsia="Times New Roman" w:hAnsi="Times New Roman"/>
                <w:b/>
                <w:bCs/>
                <w:sz w:val="24"/>
                <w:szCs w:val="24"/>
                <w:lang w:eastAsia="lt-LT"/>
              </w:rPr>
              <w:t>1 bilieto kaina</w:t>
            </w:r>
          </w:p>
          <w:p w:rsidR="003B2FF0" w:rsidRPr="00914296" w:rsidRDefault="003B2FF0" w:rsidP="00000AA4">
            <w:pPr>
              <w:spacing w:after="0" w:line="240" w:lineRule="auto"/>
              <w:rPr>
                <w:rFonts w:ascii="Times New Roman" w:eastAsia="Times New Roman" w:hAnsi="Times New Roman"/>
                <w:b/>
                <w:bCs/>
                <w:sz w:val="24"/>
                <w:szCs w:val="24"/>
                <w:lang w:eastAsia="lt-LT"/>
              </w:rPr>
            </w:pPr>
            <w:proofErr w:type="spellStart"/>
            <w:r w:rsidRPr="00914296">
              <w:rPr>
                <w:rFonts w:ascii="Times New Roman" w:eastAsia="Times New Roman" w:hAnsi="Times New Roman"/>
                <w:b/>
                <w:color w:val="000000"/>
                <w:sz w:val="24"/>
                <w:szCs w:val="24"/>
              </w:rPr>
              <w:t>Eur</w:t>
            </w:r>
            <w:proofErr w:type="spellEnd"/>
            <w:r w:rsidRPr="00914296">
              <w:rPr>
                <w:rFonts w:ascii="Times New Roman" w:eastAsia="Times New Roman" w:hAnsi="Times New Roman"/>
                <w:b/>
                <w:color w:val="000000"/>
                <w:sz w:val="24"/>
                <w:szCs w:val="24"/>
              </w:rPr>
              <w:t xml:space="preserve"> su PVM****</w:t>
            </w:r>
          </w:p>
        </w:tc>
        <w:tc>
          <w:tcPr>
            <w:tcW w:w="858" w:type="pct"/>
          </w:tcPr>
          <w:p w:rsidR="003B2FF0" w:rsidRPr="00914296" w:rsidRDefault="003B2FF0" w:rsidP="00000AA4">
            <w:pPr>
              <w:spacing w:after="0" w:line="240" w:lineRule="auto"/>
              <w:jc w:val="center"/>
              <w:rPr>
                <w:rFonts w:ascii="Times New Roman" w:eastAsia="Times New Roman" w:hAnsi="Times New Roman"/>
                <w:b/>
                <w:bCs/>
                <w:sz w:val="24"/>
                <w:szCs w:val="24"/>
                <w:lang w:eastAsia="lt-LT"/>
              </w:rPr>
            </w:pPr>
            <w:r w:rsidRPr="00914296">
              <w:rPr>
                <w:rFonts w:ascii="Times New Roman" w:eastAsia="Times New Roman" w:hAnsi="Times New Roman"/>
                <w:b/>
                <w:bCs/>
                <w:sz w:val="24"/>
                <w:szCs w:val="24"/>
                <w:lang w:eastAsia="lt-LT"/>
              </w:rPr>
              <w:t xml:space="preserve">Bendra kaina </w:t>
            </w:r>
            <w:proofErr w:type="spellStart"/>
            <w:r w:rsidRPr="00914296">
              <w:rPr>
                <w:rFonts w:ascii="Times New Roman" w:eastAsia="Times New Roman" w:hAnsi="Times New Roman"/>
                <w:b/>
                <w:bCs/>
                <w:sz w:val="24"/>
                <w:szCs w:val="24"/>
                <w:lang w:eastAsia="lt-LT"/>
              </w:rPr>
              <w:t>Eur</w:t>
            </w:r>
            <w:proofErr w:type="spellEnd"/>
            <w:r w:rsidRPr="00914296">
              <w:rPr>
                <w:rFonts w:ascii="Times New Roman" w:eastAsia="Times New Roman" w:hAnsi="Times New Roman"/>
                <w:b/>
                <w:bCs/>
                <w:sz w:val="24"/>
                <w:szCs w:val="24"/>
                <w:lang w:eastAsia="lt-LT"/>
              </w:rPr>
              <w:t xml:space="preserve"> su PVM</w:t>
            </w:r>
          </w:p>
        </w:tc>
      </w:tr>
      <w:tr w:rsidR="003B2FF0" w:rsidRPr="0069455D" w:rsidTr="000A680E">
        <w:trPr>
          <w:trHeight w:val="537"/>
        </w:trPr>
        <w:tc>
          <w:tcPr>
            <w:tcW w:w="347" w:type="pct"/>
            <w:shd w:val="clear" w:color="auto" w:fill="auto"/>
            <w:vAlign w:val="center"/>
          </w:tcPr>
          <w:p w:rsidR="003B2FF0" w:rsidRPr="00914296" w:rsidRDefault="003B2FF0" w:rsidP="00000AA4">
            <w:pPr>
              <w:spacing w:after="0" w:line="240" w:lineRule="auto"/>
              <w:jc w:val="center"/>
              <w:rPr>
                <w:rFonts w:ascii="Times New Roman" w:eastAsia="Times New Roman" w:hAnsi="Times New Roman"/>
                <w:color w:val="000000"/>
                <w:sz w:val="24"/>
                <w:szCs w:val="24"/>
              </w:rPr>
            </w:pPr>
            <w:r w:rsidRPr="00914296">
              <w:rPr>
                <w:rFonts w:ascii="Times New Roman" w:eastAsia="Times New Roman" w:hAnsi="Times New Roman"/>
                <w:color w:val="000000"/>
                <w:sz w:val="24"/>
                <w:szCs w:val="24"/>
              </w:rPr>
              <w:t>1.</w:t>
            </w:r>
          </w:p>
        </w:tc>
        <w:tc>
          <w:tcPr>
            <w:tcW w:w="1450" w:type="pct"/>
            <w:shd w:val="clear" w:color="auto" w:fill="auto"/>
            <w:vAlign w:val="center"/>
          </w:tcPr>
          <w:p w:rsidR="003B2FF0" w:rsidRPr="00D01633" w:rsidRDefault="00D01633" w:rsidP="00D01633">
            <w:pPr>
              <w:spacing w:after="0" w:line="240" w:lineRule="auto"/>
              <w:rPr>
                <w:rFonts w:ascii="Times New Roman" w:eastAsia="Times New Roman" w:hAnsi="Times New Roman"/>
                <w:sz w:val="24"/>
                <w:szCs w:val="24"/>
              </w:rPr>
            </w:pPr>
            <w:r w:rsidRPr="00D01633">
              <w:rPr>
                <w:rFonts w:ascii="Times New Roman" w:hAnsi="Times New Roman"/>
                <w:sz w:val="24"/>
                <w:szCs w:val="24"/>
              </w:rPr>
              <w:t xml:space="preserve">Vieno kalendorinio mėnesio, galiojantys tik darbo dienomis, </w:t>
            </w:r>
            <w:r w:rsidR="005A5444">
              <w:rPr>
                <w:rFonts w:ascii="Times New Roman" w:hAnsi="Times New Roman"/>
                <w:sz w:val="24"/>
                <w:szCs w:val="24"/>
              </w:rPr>
              <w:t xml:space="preserve">transporto </w:t>
            </w:r>
            <w:r w:rsidRPr="00D01633">
              <w:rPr>
                <w:rFonts w:ascii="Times New Roman" w:hAnsi="Times New Roman"/>
                <w:sz w:val="24"/>
                <w:szCs w:val="24"/>
              </w:rPr>
              <w:t>bilietai</w:t>
            </w:r>
          </w:p>
        </w:tc>
        <w:tc>
          <w:tcPr>
            <w:tcW w:w="1019" w:type="pct"/>
            <w:shd w:val="clear" w:color="auto" w:fill="auto"/>
          </w:tcPr>
          <w:p w:rsidR="003B2FF0" w:rsidRPr="00914296" w:rsidRDefault="00725087" w:rsidP="009267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926769">
              <w:rPr>
                <w:rFonts w:ascii="Times New Roman" w:eastAsia="Times New Roman" w:hAnsi="Times New Roman"/>
                <w:sz w:val="24"/>
                <w:szCs w:val="24"/>
              </w:rPr>
              <w:t>60</w:t>
            </w:r>
            <w:r w:rsidR="003B2FF0" w:rsidRPr="00914296">
              <w:rPr>
                <w:rFonts w:ascii="Times New Roman" w:eastAsia="Times New Roman" w:hAnsi="Times New Roman"/>
                <w:sz w:val="24"/>
                <w:szCs w:val="24"/>
              </w:rPr>
              <w:t>0</w:t>
            </w:r>
          </w:p>
        </w:tc>
        <w:tc>
          <w:tcPr>
            <w:tcW w:w="670" w:type="pct"/>
            <w:shd w:val="clear" w:color="auto" w:fill="auto"/>
          </w:tcPr>
          <w:p w:rsidR="003B2FF0" w:rsidRPr="00914296" w:rsidRDefault="003B2FF0" w:rsidP="00000AA4">
            <w:pPr>
              <w:spacing w:after="0" w:line="240" w:lineRule="auto"/>
              <w:jc w:val="center"/>
              <w:rPr>
                <w:rFonts w:ascii="Times New Roman" w:eastAsia="Times New Roman" w:hAnsi="Times New Roman"/>
                <w:sz w:val="24"/>
                <w:szCs w:val="24"/>
              </w:rPr>
            </w:pPr>
          </w:p>
        </w:tc>
        <w:tc>
          <w:tcPr>
            <w:tcW w:w="656" w:type="pct"/>
            <w:shd w:val="clear" w:color="auto" w:fill="auto"/>
          </w:tcPr>
          <w:p w:rsidR="003B2FF0" w:rsidRPr="00914296" w:rsidRDefault="003B2FF0" w:rsidP="00000AA4">
            <w:pPr>
              <w:spacing w:after="0" w:line="240" w:lineRule="auto"/>
              <w:jc w:val="center"/>
              <w:rPr>
                <w:rFonts w:ascii="Times New Roman" w:eastAsia="Times New Roman" w:hAnsi="Times New Roman"/>
                <w:sz w:val="24"/>
                <w:szCs w:val="24"/>
              </w:rPr>
            </w:pPr>
          </w:p>
        </w:tc>
        <w:tc>
          <w:tcPr>
            <w:tcW w:w="858" w:type="pct"/>
            <w:shd w:val="clear" w:color="auto" w:fill="auto"/>
          </w:tcPr>
          <w:p w:rsidR="003B2FF0" w:rsidRPr="00914296" w:rsidRDefault="003B2FF0" w:rsidP="00000AA4">
            <w:pPr>
              <w:spacing w:after="0" w:line="240" w:lineRule="auto"/>
              <w:jc w:val="center"/>
              <w:rPr>
                <w:rFonts w:ascii="Times New Roman" w:eastAsia="Times New Roman" w:hAnsi="Times New Roman"/>
                <w:sz w:val="24"/>
                <w:szCs w:val="24"/>
              </w:rPr>
            </w:pPr>
          </w:p>
        </w:tc>
      </w:tr>
      <w:tr w:rsidR="003B2FF0" w:rsidRPr="00102BCE" w:rsidTr="00000AA4">
        <w:trPr>
          <w:trHeight w:val="232"/>
        </w:trPr>
        <w:tc>
          <w:tcPr>
            <w:tcW w:w="3486" w:type="pct"/>
            <w:gridSpan w:val="4"/>
          </w:tcPr>
          <w:p w:rsidR="003B2FF0" w:rsidRPr="00102BCE" w:rsidRDefault="003B2FF0" w:rsidP="00000AA4">
            <w:pPr>
              <w:spacing w:after="0" w:line="240" w:lineRule="auto"/>
              <w:jc w:val="right"/>
              <w:rPr>
                <w:rFonts w:ascii="Times New Roman" w:eastAsia="Times New Roman" w:hAnsi="Times New Roman"/>
                <w:color w:val="000000"/>
                <w:sz w:val="24"/>
                <w:szCs w:val="24"/>
              </w:rPr>
            </w:pPr>
            <w:r w:rsidRPr="00102BCE">
              <w:rPr>
                <w:rFonts w:ascii="Times New Roman" w:eastAsia="Times New Roman" w:hAnsi="Times New Roman"/>
                <w:b/>
                <w:color w:val="000000"/>
                <w:sz w:val="24"/>
                <w:szCs w:val="24"/>
              </w:rPr>
              <w:t xml:space="preserve">Bendra kaina </w:t>
            </w:r>
            <w:proofErr w:type="spellStart"/>
            <w:r w:rsidRPr="00102BCE">
              <w:rPr>
                <w:rFonts w:ascii="Times New Roman" w:eastAsia="Times New Roman" w:hAnsi="Times New Roman"/>
                <w:b/>
                <w:color w:val="000000"/>
                <w:sz w:val="24"/>
                <w:szCs w:val="24"/>
              </w:rPr>
              <w:t>Eur</w:t>
            </w:r>
            <w:proofErr w:type="spellEnd"/>
            <w:r w:rsidRPr="00102BCE">
              <w:rPr>
                <w:rFonts w:ascii="Times New Roman" w:eastAsia="Times New Roman" w:hAnsi="Times New Roman"/>
                <w:b/>
                <w:color w:val="000000"/>
                <w:sz w:val="24"/>
                <w:szCs w:val="24"/>
              </w:rPr>
              <w:t xml:space="preserve"> (su PVM)</w:t>
            </w:r>
          </w:p>
        </w:tc>
        <w:tc>
          <w:tcPr>
            <w:tcW w:w="1514" w:type="pct"/>
            <w:gridSpan w:val="2"/>
            <w:tcBorders>
              <w:bottom w:val="single" w:sz="4" w:space="0" w:color="auto"/>
            </w:tcBorders>
          </w:tcPr>
          <w:p w:rsidR="003B2FF0" w:rsidRPr="00102BCE" w:rsidRDefault="003B2FF0" w:rsidP="00000AA4">
            <w:pPr>
              <w:spacing w:after="0" w:line="240" w:lineRule="auto"/>
              <w:jc w:val="center"/>
              <w:rPr>
                <w:rFonts w:ascii="Times New Roman" w:eastAsia="Times New Roman" w:hAnsi="Times New Roman"/>
                <w:color w:val="000000"/>
                <w:sz w:val="24"/>
                <w:szCs w:val="24"/>
              </w:rPr>
            </w:pPr>
          </w:p>
        </w:tc>
      </w:tr>
    </w:tbl>
    <w:p w:rsidR="00456500" w:rsidRPr="00456500" w:rsidRDefault="00456500" w:rsidP="00456500">
      <w:pPr>
        <w:spacing w:after="0" w:line="240" w:lineRule="auto"/>
        <w:jc w:val="both"/>
        <w:rPr>
          <w:rFonts w:ascii="Times New Roman" w:eastAsia="Times New Roman" w:hAnsi="Times New Roman"/>
          <w:sz w:val="24"/>
          <w:szCs w:val="24"/>
          <w:lang w:eastAsia="lt-LT"/>
        </w:rPr>
      </w:pPr>
      <w:r w:rsidRPr="009D6D84">
        <w:rPr>
          <w:rFonts w:ascii="Times New Roman" w:eastAsia="Times New Roman" w:hAnsi="Times New Roman"/>
          <w:sz w:val="24"/>
          <w:szCs w:val="24"/>
          <w:lang w:eastAsia="lt-LT"/>
        </w:rPr>
        <w:t>***</w:t>
      </w:r>
      <w:r w:rsidRPr="009D6D84">
        <w:rPr>
          <w:rFonts w:ascii="Times New Roman" w:eastAsia="Times New Roman" w:hAnsi="Times New Roman"/>
          <w:sz w:val="24"/>
          <w:szCs w:val="24"/>
        </w:rPr>
        <w:t xml:space="preserve"> </w:t>
      </w:r>
      <w:r w:rsidRPr="009D6D84">
        <w:rPr>
          <w:rFonts w:ascii="Times New Roman" w:eastAsia="Times New Roman" w:hAnsi="Times New Roman"/>
          <w:i/>
          <w:sz w:val="24"/>
          <w:szCs w:val="24"/>
        </w:rPr>
        <w:t>Maks</w:t>
      </w:r>
      <w:r w:rsidR="0046183B" w:rsidRPr="009D6D84">
        <w:rPr>
          <w:rFonts w:ascii="Times New Roman" w:eastAsia="Times New Roman" w:hAnsi="Times New Roman"/>
          <w:i/>
          <w:sz w:val="24"/>
          <w:szCs w:val="24"/>
        </w:rPr>
        <w:t xml:space="preserve">imalus kiekis gali mažėti iki </w:t>
      </w:r>
      <w:r w:rsidR="00926769">
        <w:rPr>
          <w:rFonts w:ascii="Times New Roman" w:eastAsia="Times New Roman" w:hAnsi="Times New Roman"/>
          <w:i/>
          <w:sz w:val="24"/>
          <w:szCs w:val="24"/>
        </w:rPr>
        <w:t>20</w:t>
      </w:r>
      <w:r w:rsidR="0046183B" w:rsidRPr="009D6D84">
        <w:rPr>
          <w:rFonts w:ascii="Times New Roman" w:eastAsia="Times New Roman" w:hAnsi="Times New Roman"/>
          <w:i/>
          <w:sz w:val="24"/>
          <w:szCs w:val="24"/>
        </w:rPr>
        <w:t xml:space="preserve"> (</w:t>
      </w:r>
      <w:r w:rsidR="00926769">
        <w:rPr>
          <w:rFonts w:ascii="Times New Roman" w:eastAsia="Times New Roman" w:hAnsi="Times New Roman"/>
          <w:i/>
          <w:sz w:val="24"/>
          <w:szCs w:val="24"/>
        </w:rPr>
        <w:t>dvidešimt</w:t>
      </w:r>
      <w:r w:rsidRPr="009D6D84">
        <w:rPr>
          <w:rFonts w:ascii="Times New Roman" w:eastAsia="Times New Roman" w:hAnsi="Times New Roman"/>
          <w:i/>
          <w:sz w:val="24"/>
          <w:szCs w:val="24"/>
        </w:rPr>
        <w:t>) procentų.</w:t>
      </w:r>
      <w:r w:rsidR="00E90FD7" w:rsidRPr="00E90FD7">
        <w:rPr>
          <w:rFonts w:ascii="Times New Roman" w:eastAsia="Times New Roman" w:hAnsi="Times New Roman"/>
          <w:i/>
          <w:sz w:val="24"/>
          <w:szCs w:val="24"/>
        </w:rPr>
        <w:t xml:space="preserve"> </w:t>
      </w:r>
      <w:r w:rsidR="00E90FD7" w:rsidRPr="00D76521">
        <w:rPr>
          <w:rFonts w:ascii="Times New Roman" w:eastAsia="Times New Roman" w:hAnsi="Times New Roman"/>
          <w:i/>
          <w:sz w:val="24"/>
          <w:szCs w:val="24"/>
        </w:rPr>
        <w:t>Atsiradus poreikiui Pirkėjas galės pirkti bilietus su nuolaida: iki 5 (penkių) procentų visų bilietų su 50 (penkiasdešimties) arba 80 (aštuoniasdešimties) procentų nuolaida.</w:t>
      </w:r>
    </w:p>
    <w:p w:rsidR="00456500" w:rsidRPr="00456500" w:rsidRDefault="00456500" w:rsidP="00456500">
      <w:pPr>
        <w:spacing w:after="0" w:line="240" w:lineRule="auto"/>
        <w:rPr>
          <w:rFonts w:ascii="Times New Roman" w:eastAsia="Times New Roman" w:hAnsi="Times New Roman"/>
          <w:sz w:val="24"/>
          <w:szCs w:val="24"/>
          <w:lang w:eastAsia="lt-LT"/>
        </w:rPr>
      </w:pPr>
      <w:r w:rsidRPr="00456500">
        <w:rPr>
          <w:rFonts w:ascii="Times New Roman" w:eastAsia="Times New Roman" w:hAnsi="Times New Roman"/>
          <w:sz w:val="24"/>
          <w:szCs w:val="24"/>
          <w:lang w:eastAsia="lt-LT"/>
        </w:rPr>
        <w:t>****</w:t>
      </w:r>
      <w:r w:rsidRPr="00456500">
        <w:rPr>
          <w:rFonts w:ascii="Times New Roman" w:hAnsi="Times New Roman"/>
          <w:i/>
          <w:color w:val="000000"/>
          <w:sz w:val="24"/>
          <w:szCs w:val="24"/>
        </w:rPr>
        <w:t xml:space="preserve"> Kaina turi būti nurodyta šimtųjų</w:t>
      </w:r>
      <w:r w:rsidRPr="00456500">
        <w:rPr>
          <w:rFonts w:ascii="Times New Roman" w:hAnsi="Times New Roman"/>
          <w:b/>
          <w:i/>
          <w:color w:val="000000"/>
          <w:sz w:val="24"/>
          <w:szCs w:val="24"/>
        </w:rPr>
        <w:t xml:space="preserve"> </w:t>
      </w:r>
      <w:r w:rsidRPr="00456500">
        <w:rPr>
          <w:rFonts w:ascii="Times New Roman" w:hAnsi="Times New Roman"/>
          <w:i/>
          <w:color w:val="000000"/>
          <w:sz w:val="24"/>
          <w:szCs w:val="24"/>
        </w:rPr>
        <w:t>tikslumu, t.y. ne daugiau kaip 2 skaičiai po kablelio.</w:t>
      </w:r>
    </w:p>
    <w:p w:rsidR="00456500" w:rsidRPr="00456500" w:rsidRDefault="00456500" w:rsidP="00456500">
      <w:pPr>
        <w:spacing w:after="0" w:line="360" w:lineRule="auto"/>
        <w:ind w:firstLine="567"/>
        <w:jc w:val="both"/>
        <w:rPr>
          <w:rFonts w:ascii="Times New Roman" w:hAnsi="Times New Roman"/>
          <w:sz w:val="24"/>
          <w:szCs w:val="24"/>
        </w:rPr>
      </w:pPr>
      <w:r w:rsidRPr="00456500">
        <w:rPr>
          <w:rFonts w:ascii="Times New Roman" w:hAnsi="Times New Roman"/>
          <w:sz w:val="24"/>
          <w:szCs w:val="24"/>
        </w:rPr>
        <w:lastRenderedPageBreak/>
        <w:t>3) Į bendrą pasiūlymo kainą eurais (su</w:t>
      </w:r>
      <w:r w:rsidRPr="00456500">
        <w:rPr>
          <w:rFonts w:ascii="Times New Roman" w:hAnsi="Times New Roman"/>
          <w:b/>
          <w:sz w:val="24"/>
          <w:szCs w:val="24"/>
        </w:rPr>
        <w:t xml:space="preserve"> </w:t>
      </w:r>
      <w:r w:rsidRPr="00456500">
        <w:rPr>
          <w:rFonts w:ascii="Times New Roman" w:hAnsi="Times New Roman"/>
          <w:sz w:val="24"/>
          <w:szCs w:val="24"/>
        </w:rPr>
        <w:t>PVM) įeina visos išlaidos ir visi mokesčiai.</w:t>
      </w:r>
    </w:p>
    <w:p w:rsidR="00456500" w:rsidRPr="00456500" w:rsidRDefault="00456500" w:rsidP="00456500">
      <w:pPr>
        <w:spacing w:after="0" w:line="360" w:lineRule="auto"/>
        <w:ind w:firstLine="567"/>
        <w:jc w:val="both"/>
        <w:rPr>
          <w:rFonts w:ascii="Times New Roman" w:hAnsi="Times New Roman"/>
          <w:sz w:val="24"/>
          <w:szCs w:val="24"/>
        </w:rPr>
      </w:pPr>
      <w:r w:rsidRPr="00456500">
        <w:rPr>
          <w:rFonts w:ascii="Times New Roman" w:hAnsi="Times New Roman"/>
          <w:sz w:val="24"/>
          <w:szCs w:val="24"/>
        </w:rPr>
        <w:t>4) Pasiūlymas galioja iki ...........................m. ............. d.</w:t>
      </w:r>
    </w:p>
    <w:p w:rsidR="004951B7" w:rsidRDefault="00456500" w:rsidP="004951B7">
      <w:pPr>
        <w:spacing w:after="0" w:line="240" w:lineRule="auto"/>
        <w:ind w:firstLine="567"/>
        <w:jc w:val="both"/>
        <w:rPr>
          <w:rFonts w:ascii="Times New Roman" w:hAnsi="Times New Roman"/>
          <w:sz w:val="24"/>
          <w:szCs w:val="24"/>
        </w:rPr>
      </w:pPr>
      <w:r w:rsidRPr="00456500">
        <w:rPr>
          <w:rFonts w:ascii="Times New Roman" w:hAnsi="Times New Roman"/>
          <w:sz w:val="24"/>
          <w:szCs w:val="24"/>
        </w:rPr>
        <w:t xml:space="preserve">5) </w:t>
      </w:r>
      <w:r w:rsidR="004951B7" w:rsidRPr="00456500">
        <w:rPr>
          <w:rFonts w:ascii="Times New Roman" w:hAnsi="Times New Roman"/>
          <w:sz w:val="24"/>
          <w:szCs w:val="24"/>
        </w:rPr>
        <w:t>Apmo</w:t>
      </w:r>
      <w:r w:rsidR="004951B7">
        <w:rPr>
          <w:rFonts w:ascii="Times New Roman" w:hAnsi="Times New Roman"/>
          <w:sz w:val="24"/>
          <w:szCs w:val="24"/>
        </w:rPr>
        <w:t>kėjimo už paslaugas terminas kiekvieną mėnesį per 10</w:t>
      </w:r>
      <w:r w:rsidR="004951B7" w:rsidRPr="00456500">
        <w:rPr>
          <w:rFonts w:ascii="Times New Roman" w:hAnsi="Times New Roman"/>
          <w:sz w:val="24"/>
          <w:szCs w:val="24"/>
        </w:rPr>
        <w:t xml:space="preserve"> (</w:t>
      </w:r>
      <w:r w:rsidR="004951B7">
        <w:rPr>
          <w:rFonts w:ascii="Times New Roman" w:hAnsi="Times New Roman"/>
          <w:sz w:val="24"/>
          <w:szCs w:val="24"/>
        </w:rPr>
        <w:t>dešimt</w:t>
      </w:r>
      <w:r w:rsidR="004951B7" w:rsidRPr="00456500">
        <w:rPr>
          <w:rFonts w:ascii="Times New Roman" w:hAnsi="Times New Roman"/>
          <w:sz w:val="24"/>
          <w:szCs w:val="24"/>
        </w:rPr>
        <w:t xml:space="preserve">) </w:t>
      </w:r>
      <w:r w:rsidR="004951B7">
        <w:rPr>
          <w:rFonts w:ascii="Times New Roman" w:hAnsi="Times New Roman"/>
          <w:sz w:val="24"/>
          <w:szCs w:val="24"/>
        </w:rPr>
        <w:t>kalendorinių</w:t>
      </w:r>
      <w:r w:rsidR="004951B7" w:rsidRPr="00456500">
        <w:rPr>
          <w:rFonts w:ascii="Times New Roman" w:hAnsi="Times New Roman"/>
          <w:sz w:val="24"/>
          <w:szCs w:val="24"/>
        </w:rPr>
        <w:t xml:space="preserve"> dien</w:t>
      </w:r>
      <w:r w:rsidR="004951B7">
        <w:rPr>
          <w:rFonts w:ascii="Times New Roman" w:hAnsi="Times New Roman"/>
          <w:sz w:val="24"/>
          <w:szCs w:val="24"/>
        </w:rPr>
        <w:t>ų</w:t>
      </w:r>
      <w:r w:rsidR="004951B7" w:rsidRPr="00456500">
        <w:rPr>
          <w:rFonts w:ascii="Times New Roman" w:hAnsi="Times New Roman"/>
          <w:sz w:val="24"/>
          <w:szCs w:val="24"/>
        </w:rPr>
        <w:t xml:space="preserve"> nuo teisingos PVM sąskaitos faktūros gavimo dienos.</w:t>
      </w:r>
    </w:p>
    <w:p w:rsidR="00456500" w:rsidRDefault="00456500" w:rsidP="00B064AC">
      <w:pPr>
        <w:spacing w:after="0" w:line="240" w:lineRule="auto"/>
        <w:ind w:firstLine="567"/>
        <w:jc w:val="both"/>
        <w:rPr>
          <w:rFonts w:ascii="Times New Roman" w:hAnsi="Times New Roman"/>
          <w:sz w:val="24"/>
          <w:szCs w:val="24"/>
        </w:rPr>
      </w:pPr>
    </w:p>
    <w:p w:rsidR="00EA5541" w:rsidRPr="00456500" w:rsidRDefault="00456500" w:rsidP="00B064AC">
      <w:pPr>
        <w:spacing w:after="0" w:line="240" w:lineRule="auto"/>
        <w:ind w:firstLine="567"/>
        <w:jc w:val="both"/>
        <w:rPr>
          <w:rFonts w:ascii="Times New Roman" w:hAnsi="Times New Roman"/>
          <w:sz w:val="24"/>
          <w:szCs w:val="24"/>
        </w:rPr>
      </w:pPr>
      <w:r>
        <w:rPr>
          <w:rFonts w:ascii="Times New Roman" w:hAnsi="Times New Roman"/>
          <w:sz w:val="24"/>
          <w:szCs w:val="24"/>
        </w:rPr>
        <w:t>6</w:t>
      </w:r>
      <w:r w:rsidR="008440D7">
        <w:rPr>
          <w:rFonts w:ascii="Times New Roman" w:hAnsi="Times New Roman"/>
          <w:sz w:val="24"/>
          <w:szCs w:val="24"/>
        </w:rPr>
        <w:t>.</w:t>
      </w:r>
      <w:r w:rsidR="00A83078" w:rsidRPr="00F409D3">
        <w:rPr>
          <w:rFonts w:ascii="Times New Roman" w:hAnsi="Times New Roman"/>
          <w:sz w:val="24"/>
          <w:szCs w:val="24"/>
        </w:rPr>
        <w:t xml:space="preserve"> </w:t>
      </w:r>
      <w:r w:rsidR="008A5D49" w:rsidRPr="00B812B4">
        <w:rPr>
          <w:rFonts w:ascii="Times New Roman" w:eastAsia="Times New Roman" w:hAnsi="Times New Roman"/>
          <w:bCs/>
          <w:sz w:val="24"/>
          <w:szCs w:val="24"/>
        </w:rPr>
        <w:t xml:space="preserve">Lentelėje žemiau nurodoma informacija apie kartu su </w:t>
      </w:r>
      <w:r w:rsidR="008A5D49">
        <w:rPr>
          <w:rFonts w:ascii="Times New Roman" w:eastAsia="Times New Roman" w:hAnsi="Times New Roman"/>
          <w:bCs/>
          <w:sz w:val="24"/>
          <w:szCs w:val="24"/>
        </w:rPr>
        <w:t>pasiūlymu</w:t>
      </w:r>
      <w:r w:rsidR="008A5D49" w:rsidRPr="00B812B4">
        <w:rPr>
          <w:rFonts w:ascii="Times New Roman" w:eastAsia="Times New Roman" w:hAnsi="Times New Roman"/>
          <w:bCs/>
          <w:sz w:val="24"/>
          <w:szCs w:val="24"/>
        </w:rPr>
        <w:t xml:space="preserve"> pateiktos informacijos konfidencialumą. Tuo atveju, jei lentelė ar jos dalis nėra užpildoma, laikoma, kad visa </w:t>
      </w:r>
      <w:r w:rsidR="008A5D49">
        <w:rPr>
          <w:rFonts w:ascii="Times New Roman" w:eastAsia="Times New Roman" w:hAnsi="Times New Roman"/>
          <w:bCs/>
          <w:sz w:val="24"/>
          <w:szCs w:val="24"/>
        </w:rPr>
        <w:t xml:space="preserve">pasiūlyme </w:t>
      </w:r>
      <w:r w:rsidR="008A5D49" w:rsidRPr="00B812B4">
        <w:rPr>
          <w:rFonts w:ascii="Times New Roman" w:eastAsia="Times New Roman" w:hAnsi="Times New Roman"/>
          <w:bCs/>
          <w:sz w:val="24"/>
          <w:szCs w:val="24"/>
        </w:rPr>
        <w:t xml:space="preserve">pateikta informacija arba atitinkama jos dalis yra </w:t>
      </w:r>
      <w:r w:rsidR="008A5D49" w:rsidRPr="00EA5541">
        <w:rPr>
          <w:rFonts w:ascii="Times New Roman" w:eastAsia="Times New Roman" w:hAnsi="Times New Roman"/>
          <w:bCs/>
          <w:sz w:val="24"/>
          <w:szCs w:val="24"/>
        </w:rPr>
        <w:t>nekonfidenciali ir</w:t>
      </w:r>
      <w:r w:rsidR="00EA5541" w:rsidRPr="00EA5541">
        <w:rPr>
          <w:rFonts w:ascii="Times New Roman" w:eastAsia="Times New Roman" w:hAnsi="Times New Roman"/>
          <w:bCs/>
          <w:sz w:val="24"/>
          <w:szCs w:val="24"/>
        </w:rPr>
        <w:t xml:space="preserve"> Tiekėjo laimėjimo atveju bus paskelbta Pirkimų įstatymo 94 str. 9 d. nustatyta tvarka</w:t>
      </w:r>
      <w:r w:rsidR="00EA5541" w:rsidRPr="00EA5541">
        <w:rPr>
          <w:rFonts w:ascii="Times New Roman" w:eastAsia="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7109"/>
        <w:gridCol w:w="1989"/>
      </w:tblGrid>
      <w:tr w:rsidR="008A5D49" w:rsidRPr="00B812B4" w:rsidTr="00D375C2">
        <w:trPr>
          <w:trHeight w:val="534"/>
        </w:trPr>
        <w:tc>
          <w:tcPr>
            <w:tcW w:w="654" w:type="dxa"/>
            <w:tcBorders>
              <w:top w:val="single" w:sz="4" w:space="0" w:color="auto"/>
              <w:left w:val="single" w:sz="4" w:space="0" w:color="auto"/>
              <w:bottom w:val="single" w:sz="4" w:space="0" w:color="auto"/>
              <w:right w:val="single" w:sz="4" w:space="0" w:color="auto"/>
            </w:tcBorders>
            <w:vAlign w:val="center"/>
            <w:hideMark/>
          </w:tcPr>
          <w:p w:rsidR="008A5D49" w:rsidRPr="00B812B4" w:rsidRDefault="008A5D49" w:rsidP="00485B0C">
            <w:pPr>
              <w:jc w:val="center"/>
              <w:rPr>
                <w:rFonts w:ascii="Times New Roman" w:eastAsia="Times New Roman" w:hAnsi="Times New Roman"/>
                <w:bCs/>
                <w:sz w:val="24"/>
                <w:szCs w:val="24"/>
              </w:rPr>
            </w:pPr>
            <w:r w:rsidRPr="00B812B4">
              <w:rPr>
                <w:rFonts w:ascii="Times New Roman" w:eastAsia="Times New Roman" w:hAnsi="Times New Roman"/>
                <w:bCs/>
                <w:sz w:val="24"/>
                <w:szCs w:val="24"/>
              </w:rPr>
              <w:t>Eil.Nr.</w:t>
            </w:r>
          </w:p>
        </w:tc>
        <w:tc>
          <w:tcPr>
            <w:tcW w:w="7109" w:type="dxa"/>
            <w:tcBorders>
              <w:top w:val="single" w:sz="4" w:space="0" w:color="auto"/>
              <w:left w:val="single" w:sz="4" w:space="0" w:color="auto"/>
              <w:bottom w:val="single" w:sz="4" w:space="0" w:color="auto"/>
              <w:right w:val="single" w:sz="4" w:space="0" w:color="auto"/>
            </w:tcBorders>
            <w:vAlign w:val="center"/>
            <w:hideMark/>
          </w:tcPr>
          <w:p w:rsidR="008A5D49" w:rsidRPr="00B812B4" w:rsidRDefault="008A5D49" w:rsidP="00485B0C">
            <w:pPr>
              <w:jc w:val="center"/>
              <w:rPr>
                <w:rFonts w:ascii="Times New Roman" w:eastAsia="Times New Roman" w:hAnsi="Times New Roman"/>
                <w:bCs/>
                <w:sz w:val="24"/>
                <w:szCs w:val="24"/>
              </w:rPr>
            </w:pPr>
            <w:r w:rsidRPr="00B812B4">
              <w:rPr>
                <w:rFonts w:ascii="Times New Roman" w:eastAsia="Times New Roman" w:hAnsi="Times New Roman"/>
                <w:bCs/>
                <w:sz w:val="24"/>
                <w:szCs w:val="24"/>
              </w:rPr>
              <w:t xml:space="preserve">Pateikto dokumento pavadinimas </w:t>
            </w:r>
          </w:p>
        </w:tc>
        <w:tc>
          <w:tcPr>
            <w:tcW w:w="1989" w:type="dxa"/>
            <w:tcBorders>
              <w:top w:val="single" w:sz="4" w:space="0" w:color="auto"/>
              <w:left w:val="single" w:sz="4" w:space="0" w:color="auto"/>
              <w:bottom w:val="single" w:sz="4" w:space="0" w:color="auto"/>
              <w:right w:val="single" w:sz="4" w:space="0" w:color="auto"/>
            </w:tcBorders>
            <w:vAlign w:val="center"/>
            <w:hideMark/>
          </w:tcPr>
          <w:p w:rsidR="008A5D49" w:rsidRPr="00B812B4" w:rsidRDefault="008A5D49" w:rsidP="00485B0C">
            <w:pPr>
              <w:jc w:val="center"/>
              <w:rPr>
                <w:rFonts w:ascii="Times New Roman" w:eastAsia="Times New Roman" w:hAnsi="Times New Roman"/>
                <w:bCs/>
                <w:sz w:val="24"/>
                <w:szCs w:val="24"/>
              </w:rPr>
            </w:pPr>
            <w:r w:rsidRPr="00B812B4">
              <w:rPr>
                <w:rFonts w:ascii="Times New Roman" w:eastAsia="Times New Roman" w:hAnsi="Times New Roman"/>
                <w:bCs/>
                <w:sz w:val="24"/>
                <w:szCs w:val="24"/>
              </w:rPr>
              <w:t>Ar dokumentas konfidencialus?</w:t>
            </w:r>
          </w:p>
          <w:p w:rsidR="008A5D49" w:rsidRPr="00B812B4" w:rsidRDefault="008A5D49" w:rsidP="00485B0C">
            <w:pPr>
              <w:jc w:val="center"/>
              <w:rPr>
                <w:rFonts w:ascii="Times New Roman" w:eastAsia="Times New Roman" w:hAnsi="Times New Roman"/>
                <w:bCs/>
                <w:sz w:val="24"/>
                <w:szCs w:val="24"/>
              </w:rPr>
            </w:pPr>
            <w:r w:rsidRPr="00B812B4">
              <w:rPr>
                <w:rFonts w:ascii="Times New Roman" w:eastAsia="Times New Roman" w:hAnsi="Times New Roman"/>
                <w:bCs/>
                <w:sz w:val="24"/>
                <w:szCs w:val="24"/>
              </w:rPr>
              <w:t>(Taip/ Ne)</w:t>
            </w:r>
          </w:p>
        </w:tc>
      </w:tr>
      <w:tr w:rsidR="008A5D49" w:rsidRPr="00B812B4" w:rsidTr="00D375C2">
        <w:trPr>
          <w:trHeight w:val="267"/>
        </w:trPr>
        <w:tc>
          <w:tcPr>
            <w:tcW w:w="654" w:type="dxa"/>
            <w:tcBorders>
              <w:top w:val="single" w:sz="4" w:space="0" w:color="auto"/>
              <w:left w:val="single" w:sz="4" w:space="0" w:color="auto"/>
              <w:bottom w:val="single" w:sz="4" w:space="0" w:color="auto"/>
              <w:right w:val="single" w:sz="4" w:space="0" w:color="auto"/>
            </w:tcBorders>
          </w:tcPr>
          <w:p w:rsidR="008A5D49" w:rsidRPr="00B812B4" w:rsidRDefault="008A5D49" w:rsidP="00485B0C">
            <w:pPr>
              <w:ind w:firstLine="1260"/>
              <w:jc w:val="both"/>
              <w:rPr>
                <w:rFonts w:ascii="Times New Roman" w:eastAsia="Times New Roman" w:hAnsi="Times New Roman"/>
                <w:bCs/>
                <w:sz w:val="24"/>
                <w:szCs w:val="24"/>
              </w:rPr>
            </w:pPr>
          </w:p>
        </w:tc>
        <w:tc>
          <w:tcPr>
            <w:tcW w:w="7109" w:type="dxa"/>
            <w:tcBorders>
              <w:top w:val="single" w:sz="4" w:space="0" w:color="auto"/>
              <w:left w:val="single" w:sz="4" w:space="0" w:color="auto"/>
              <w:bottom w:val="single" w:sz="4" w:space="0" w:color="auto"/>
              <w:right w:val="single" w:sz="4" w:space="0" w:color="auto"/>
            </w:tcBorders>
          </w:tcPr>
          <w:p w:rsidR="008A5D49" w:rsidRPr="00B812B4" w:rsidRDefault="008A5D49" w:rsidP="00485B0C">
            <w:pPr>
              <w:ind w:firstLine="1260"/>
              <w:jc w:val="both"/>
              <w:rPr>
                <w:rFonts w:ascii="Times New Roman" w:eastAsia="Times New Roman" w:hAnsi="Times New Roman"/>
                <w:bCs/>
                <w:sz w:val="24"/>
                <w:szCs w:val="24"/>
              </w:rPr>
            </w:pPr>
          </w:p>
        </w:tc>
        <w:tc>
          <w:tcPr>
            <w:tcW w:w="1989" w:type="dxa"/>
            <w:tcBorders>
              <w:top w:val="single" w:sz="4" w:space="0" w:color="auto"/>
              <w:left w:val="single" w:sz="4" w:space="0" w:color="auto"/>
              <w:bottom w:val="single" w:sz="4" w:space="0" w:color="auto"/>
              <w:right w:val="single" w:sz="4" w:space="0" w:color="auto"/>
            </w:tcBorders>
          </w:tcPr>
          <w:p w:rsidR="008A5D49" w:rsidRPr="00B812B4" w:rsidRDefault="008A5D49" w:rsidP="00485B0C">
            <w:pPr>
              <w:ind w:firstLine="1260"/>
              <w:jc w:val="both"/>
              <w:rPr>
                <w:rFonts w:ascii="Times New Roman" w:eastAsia="Times New Roman" w:hAnsi="Times New Roman"/>
                <w:bCs/>
                <w:sz w:val="24"/>
                <w:szCs w:val="24"/>
              </w:rPr>
            </w:pPr>
          </w:p>
        </w:tc>
      </w:tr>
      <w:tr w:rsidR="008A5D49" w:rsidRPr="00B812B4" w:rsidTr="00D375C2">
        <w:trPr>
          <w:trHeight w:val="267"/>
        </w:trPr>
        <w:tc>
          <w:tcPr>
            <w:tcW w:w="654" w:type="dxa"/>
            <w:tcBorders>
              <w:top w:val="single" w:sz="4" w:space="0" w:color="auto"/>
              <w:left w:val="single" w:sz="4" w:space="0" w:color="auto"/>
              <w:bottom w:val="single" w:sz="4" w:space="0" w:color="auto"/>
              <w:right w:val="single" w:sz="4" w:space="0" w:color="auto"/>
            </w:tcBorders>
          </w:tcPr>
          <w:p w:rsidR="008A5D49" w:rsidRPr="00B812B4" w:rsidRDefault="008A5D49" w:rsidP="00485B0C">
            <w:pPr>
              <w:ind w:firstLine="1260"/>
              <w:jc w:val="both"/>
              <w:rPr>
                <w:rFonts w:ascii="Times New Roman" w:eastAsia="Times New Roman" w:hAnsi="Times New Roman"/>
                <w:bCs/>
                <w:sz w:val="24"/>
                <w:szCs w:val="24"/>
              </w:rPr>
            </w:pPr>
          </w:p>
        </w:tc>
        <w:tc>
          <w:tcPr>
            <w:tcW w:w="7109" w:type="dxa"/>
            <w:tcBorders>
              <w:top w:val="single" w:sz="4" w:space="0" w:color="auto"/>
              <w:left w:val="single" w:sz="4" w:space="0" w:color="auto"/>
              <w:bottom w:val="single" w:sz="4" w:space="0" w:color="auto"/>
              <w:right w:val="single" w:sz="4" w:space="0" w:color="auto"/>
            </w:tcBorders>
          </w:tcPr>
          <w:p w:rsidR="008A5D49" w:rsidRPr="00B812B4" w:rsidRDefault="008A5D49" w:rsidP="00485B0C">
            <w:pPr>
              <w:tabs>
                <w:tab w:val="left" w:pos="4800"/>
              </w:tabs>
              <w:ind w:firstLine="1260"/>
              <w:jc w:val="both"/>
              <w:rPr>
                <w:rFonts w:ascii="Times New Roman" w:eastAsia="Times New Roman" w:hAnsi="Times New Roman"/>
                <w:bCs/>
                <w:sz w:val="24"/>
                <w:szCs w:val="24"/>
              </w:rPr>
            </w:pPr>
            <w:r w:rsidRPr="00B812B4">
              <w:rPr>
                <w:rFonts w:ascii="Times New Roman" w:eastAsia="Times New Roman" w:hAnsi="Times New Roman"/>
                <w:bCs/>
                <w:sz w:val="24"/>
                <w:szCs w:val="24"/>
              </w:rPr>
              <w:tab/>
            </w:r>
          </w:p>
        </w:tc>
        <w:tc>
          <w:tcPr>
            <w:tcW w:w="1989" w:type="dxa"/>
            <w:tcBorders>
              <w:top w:val="single" w:sz="4" w:space="0" w:color="auto"/>
              <w:left w:val="single" w:sz="4" w:space="0" w:color="auto"/>
              <w:bottom w:val="single" w:sz="4" w:space="0" w:color="auto"/>
              <w:right w:val="single" w:sz="4" w:space="0" w:color="auto"/>
            </w:tcBorders>
          </w:tcPr>
          <w:p w:rsidR="008A5D49" w:rsidRPr="00B812B4" w:rsidRDefault="008A5D49" w:rsidP="00485B0C">
            <w:pPr>
              <w:ind w:firstLine="1260"/>
              <w:jc w:val="both"/>
              <w:rPr>
                <w:rFonts w:ascii="Times New Roman" w:eastAsia="Times New Roman" w:hAnsi="Times New Roman"/>
                <w:bCs/>
                <w:sz w:val="24"/>
                <w:szCs w:val="24"/>
              </w:rPr>
            </w:pPr>
          </w:p>
        </w:tc>
      </w:tr>
      <w:tr w:rsidR="008A5D49" w:rsidRPr="00B812B4" w:rsidTr="00D375C2">
        <w:trPr>
          <w:trHeight w:val="282"/>
        </w:trPr>
        <w:tc>
          <w:tcPr>
            <w:tcW w:w="654" w:type="dxa"/>
            <w:tcBorders>
              <w:top w:val="single" w:sz="4" w:space="0" w:color="auto"/>
              <w:left w:val="single" w:sz="4" w:space="0" w:color="auto"/>
              <w:bottom w:val="single" w:sz="4" w:space="0" w:color="auto"/>
              <w:right w:val="single" w:sz="4" w:space="0" w:color="auto"/>
            </w:tcBorders>
          </w:tcPr>
          <w:p w:rsidR="008A5D49" w:rsidRPr="00B812B4" w:rsidRDefault="008A5D49" w:rsidP="00485B0C">
            <w:pPr>
              <w:ind w:firstLine="1260"/>
              <w:jc w:val="both"/>
              <w:rPr>
                <w:rFonts w:ascii="Times New Roman" w:eastAsia="Times New Roman" w:hAnsi="Times New Roman"/>
                <w:bCs/>
                <w:sz w:val="24"/>
                <w:szCs w:val="24"/>
              </w:rPr>
            </w:pPr>
          </w:p>
        </w:tc>
        <w:tc>
          <w:tcPr>
            <w:tcW w:w="7109" w:type="dxa"/>
            <w:tcBorders>
              <w:top w:val="single" w:sz="4" w:space="0" w:color="auto"/>
              <w:left w:val="single" w:sz="4" w:space="0" w:color="auto"/>
              <w:bottom w:val="single" w:sz="4" w:space="0" w:color="auto"/>
              <w:right w:val="single" w:sz="4" w:space="0" w:color="auto"/>
            </w:tcBorders>
          </w:tcPr>
          <w:p w:rsidR="008A5D49" w:rsidRPr="00B812B4" w:rsidRDefault="008A5D49" w:rsidP="00485B0C">
            <w:pPr>
              <w:ind w:firstLine="1260"/>
              <w:jc w:val="both"/>
              <w:rPr>
                <w:rFonts w:ascii="Times New Roman" w:eastAsia="Times New Roman" w:hAnsi="Times New Roman"/>
                <w:bCs/>
                <w:sz w:val="24"/>
                <w:szCs w:val="24"/>
              </w:rPr>
            </w:pPr>
          </w:p>
        </w:tc>
        <w:tc>
          <w:tcPr>
            <w:tcW w:w="1989" w:type="dxa"/>
            <w:tcBorders>
              <w:top w:val="single" w:sz="4" w:space="0" w:color="auto"/>
              <w:left w:val="single" w:sz="4" w:space="0" w:color="auto"/>
              <w:bottom w:val="single" w:sz="4" w:space="0" w:color="auto"/>
              <w:right w:val="single" w:sz="4" w:space="0" w:color="auto"/>
            </w:tcBorders>
          </w:tcPr>
          <w:p w:rsidR="008A5D49" w:rsidRPr="00B812B4" w:rsidRDefault="008A5D49" w:rsidP="00485B0C">
            <w:pPr>
              <w:ind w:firstLine="1260"/>
              <w:jc w:val="both"/>
              <w:rPr>
                <w:rFonts w:ascii="Times New Roman" w:eastAsia="Times New Roman" w:hAnsi="Times New Roman"/>
                <w:bCs/>
                <w:sz w:val="24"/>
                <w:szCs w:val="24"/>
              </w:rPr>
            </w:pPr>
          </w:p>
        </w:tc>
      </w:tr>
    </w:tbl>
    <w:p w:rsidR="00037F75" w:rsidRPr="00210BAE" w:rsidRDefault="00037F75" w:rsidP="00485B0C">
      <w:pPr>
        <w:spacing w:after="0" w:line="240" w:lineRule="auto"/>
        <w:ind w:firstLine="1247"/>
        <w:jc w:val="both"/>
        <w:rPr>
          <w:rFonts w:ascii="Times New Roman" w:hAnsi="Times New Roman"/>
          <w:sz w:val="24"/>
          <w:szCs w:val="24"/>
        </w:rPr>
      </w:pPr>
    </w:p>
    <w:p w:rsidR="00A83078" w:rsidRPr="00210BAE" w:rsidRDefault="008A5D49" w:rsidP="00485B0C">
      <w:pPr>
        <w:spacing w:after="0" w:line="240" w:lineRule="auto"/>
        <w:jc w:val="both"/>
        <w:rPr>
          <w:rFonts w:ascii="Times New Roman" w:hAnsi="Times New Roman"/>
          <w:bCs/>
          <w:i/>
        </w:rPr>
      </w:pPr>
      <w:r>
        <w:rPr>
          <w:rFonts w:ascii="Times New Roman" w:hAnsi="Times New Roman"/>
          <w:bCs/>
          <w:i/>
          <w:vertAlign w:val="superscript"/>
        </w:rPr>
        <w:t>*</w:t>
      </w:r>
      <w:r w:rsidR="00A83078" w:rsidRPr="00210BAE">
        <w:rPr>
          <w:rFonts w:ascii="Times New Roman" w:hAnsi="Times New Roman"/>
          <w:bCs/>
          <w:i/>
        </w:rPr>
        <w:t xml:space="preserve">Pildydamas šią formą, Tiekėjas turi pateikti visą aukščiau prašomą informaciją. Tiekėjui išbraukus formoje esančias nuostatas, jo pasiūlymas bus atmestas, išskyrus </w:t>
      </w:r>
      <w:r w:rsidR="009952CD" w:rsidRPr="00210BAE">
        <w:rPr>
          <w:rFonts w:ascii="Times New Roman" w:hAnsi="Times New Roman"/>
          <w:bCs/>
          <w:i/>
        </w:rPr>
        <w:t>6</w:t>
      </w:r>
      <w:r w:rsidR="00A83078" w:rsidRPr="00210BAE">
        <w:rPr>
          <w:rFonts w:ascii="Times New Roman" w:hAnsi="Times New Roman"/>
          <w:bCs/>
          <w:i/>
        </w:rPr>
        <w:t xml:space="preserve"> punktą. </w:t>
      </w:r>
      <w:r w:rsidR="009952CD" w:rsidRPr="00210BAE">
        <w:rPr>
          <w:rFonts w:ascii="Times New Roman" w:hAnsi="Times New Roman"/>
          <w:bCs/>
          <w:i/>
        </w:rPr>
        <w:t>6</w:t>
      </w:r>
      <w:r w:rsidR="00A83078" w:rsidRPr="00210BAE">
        <w:rPr>
          <w:rFonts w:ascii="Times New Roman" w:hAnsi="Times New Roman"/>
          <w:bCs/>
          <w:i/>
        </w:rPr>
        <w:t xml:space="preserve"> punkto Tiekėjas gali nepildyti arba jį išbraukti. Jei Tiekėjas </w:t>
      </w:r>
      <w:r w:rsidR="009952CD" w:rsidRPr="00210BAE">
        <w:rPr>
          <w:rFonts w:ascii="Times New Roman" w:hAnsi="Times New Roman"/>
          <w:bCs/>
          <w:i/>
        </w:rPr>
        <w:t>6</w:t>
      </w:r>
      <w:r w:rsidR="00A83078" w:rsidRPr="00210BAE">
        <w:rPr>
          <w:rFonts w:ascii="Times New Roman" w:hAnsi="Times New Roman"/>
          <w:bCs/>
          <w:i/>
        </w:rPr>
        <w:t xml:space="preserve"> punkto neužpildo arba jį išbraukia, laikoma kad pasiūlyme konfidencialios informacijos nėra. </w:t>
      </w:r>
    </w:p>
    <w:p w:rsidR="009952CD" w:rsidRPr="00210BAE" w:rsidRDefault="009952CD" w:rsidP="00485B0C">
      <w:pPr>
        <w:spacing w:after="0" w:line="240" w:lineRule="auto"/>
        <w:jc w:val="both"/>
        <w:rPr>
          <w:rFonts w:ascii="Times New Roman" w:hAnsi="Times New Roman"/>
          <w:sz w:val="24"/>
          <w:szCs w:val="24"/>
        </w:rPr>
      </w:pPr>
    </w:p>
    <w:p w:rsidR="009952CD" w:rsidRPr="00210BAE" w:rsidRDefault="009952CD" w:rsidP="00485B0C">
      <w:pPr>
        <w:spacing w:after="0" w:line="240" w:lineRule="auto"/>
        <w:jc w:val="both"/>
        <w:rPr>
          <w:rFonts w:ascii="Times New Roman" w:hAnsi="Times New Roman"/>
          <w:sz w:val="24"/>
          <w:szCs w:val="24"/>
        </w:rPr>
      </w:pPr>
    </w:p>
    <w:tbl>
      <w:tblPr>
        <w:tblW w:w="0" w:type="auto"/>
        <w:tblInd w:w="295" w:type="dxa"/>
        <w:tblLayout w:type="fixed"/>
        <w:tblLook w:val="04A0" w:firstRow="1" w:lastRow="0" w:firstColumn="1" w:lastColumn="0" w:noHBand="0" w:noVBand="1"/>
      </w:tblPr>
      <w:tblGrid>
        <w:gridCol w:w="9163"/>
      </w:tblGrid>
      <w:tr w:rsidR="00A83078" w:rsidRPr="00210BAE" w:rsidTr="00ED463A">
        <w:tc>
          <w:tcPr>
            <w:tcW w:w="9163" w:type="dxa"/>
            <w:tcBorders>
              <w:top w:val="single" w:sz="4" w:space="0" w:color="auto"/>
              <w:left w:val="nil"/>
              <w:bottom w:val="nil"/>
              <w:right w:val="nil"/>
            </w:tcBorders>
            <w:hideMark/>
          </w:tcPr>
          <w:p w:rsidR="00A83078" w:rsidRPr="00210BAE" w:rsidRDefault="00A83078" w:rsidP="00485B0C">
            <w:pPr>
              <w:spacing w:after="0" w:line="240" w:lineRule="auto"/>
              <w:jc w:val="center"/>
              <w:rPr>
                <w:rFonts w:ascii="Times New Roman" w:hAnsi="Times New Roman"/>
                <w:sz w:val="24"/>
                <w:szCs w:val="24"/>
              </w:rPr>
            </w:pPr>
            <w:r w:rsidRPr="00210BAE">
              <w:rPr>
                <w:rFonts w:ascii="Times New Roman" w:hAnsi="Times New Roman"/>
                <w:sz w:val="24"/>
                <w:szCs w:val="24"/>
              </w:rPr>
              <w:t>(Tiekėjo arba jo įgalioto asmens pareigos, vardas, pavardė, parašas)</w:t>
            </w:r>
          </w:p>
        </w:tc>
      </w:tr>
    </w:tbl>
    <w:p w:rsidR="006328C2" w:rsidRPr="00210BAE" w:rsidRDefault="00A83078" w:rsidP="00485B0C">
      <w:pPr>
        <w:spacing w:after="0" w:line="240" w:lineRule="auto"/>
        <w:jc w:val="right"/>
        <w:rPr>
          <w:rFonts w:ascii="Times New Roman" w:hAnsi="Times New Roman"/>
          <w:sz w:val="24"/>
          <w:szCs w:val="24"/>
        </w:rPr>
      </w:pPr>
      <w:r w:rsidRPr="00210BAE">
        <w:rPr>
          <w:rFonts w:ascii="Times New Roman" w:hAnsi="Times New Roman"/>
          <w:sz w:val="24"/>
          <w:szCs w:val="24"/>
        </w:rPr>
        <w:br w:type="page"/>
      </w:r>
      <w:r w:rsidR="006328C2" w:rsidRPr="00210BAE">
        <w:rPr>
          <w:rFonts w:ascii="Times New Roman" w:hAnsi="Times New Roman"/>
          <w:sz w:val="24"/>
          <w:szCs w:val="24"/>
        </w:rPr>
        <w:lastRenderedPageBreak/>
        <w:t>Kvietimo 2 priedas</w:t>
      </w:r>
    </w:p>
    <w:p w:rsidR="00F16C30" w:rsidRPr="00F16C30" w:rsidRDefault="00F16C30" w:rsidP="00F16C30">
      <w:p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 xml:space="preserve">TRANSPORTO BILIETŲ </w:t>
      </w:r>
      <w:r w:rsidR="00DD7AC9">
        <w:rPr>
          <w:rFonts w:ascii="Times New Roman" w:eastAsia="Times New Roman" w:hAnsi="Times New Roman"/>
          <w:b/>
          <w:sz w:val="24"/>
          <w:szCs w:val="24"/>
        </w:rPr>
        <w:t>PAVADINIMAI IR KIEKIAI</w:t>
      </w:r>
    </w:p>
    <w:p w:rsidR="00F16C30" w:rsidRPr="00F16C30" w:rsidRDefault="00F16C30" w:rsidP="00F16C30">
      <w:pPr>
        <w:spacing w:after="0" w:line="240" w:lineRule="auto"/>
        <w:contextualSpacing/>
        <w:jc w:val="both"/>
        <w:rPr>
          <w:rFonts w:ascii="Times New Roman" w:eastAsia="Times New Roman" w:hAnsi="Times New Roman"/>
          <w:b/>
          <w:sz w:val="24"/>
          <w:szCs w:val="24"/>
        </w:rPr>
      </w:pPr>
    </w:p>
    <w:p w:rsidR="00F16C30" w:rsidRPr="00F16C30" w:rsidRDefault="00F16C30" w:rsidP="00F16C30">
      <w:pPr>
        <w:spacing w:after="0" w:line="240" w:lineRule="auto"/>
        <w:contextualSpacing/>
        <w:jc w:val="both"/>
        <w:rPr>
          <w:rFonts w:ascii="Times New Roman" w:eastAsia="Times New Roman" w:hAnsi="Times New Roman"/>
          <w:sz w:val="24"/>
          <w:szCs w:val="24"/>
        </w:rPr>
      </w:pPr>
    </w:p>
    <w:p w:rsidR="00F16C30" w:rsidRPr="00F16C30" w:rsidRDefault="00F16C30" w:rsidP="00F16C30">
      <w:pPr>
        <w:spacing w:after="0" w:line="240" w:lineRule="auto"/>
        <w:jc w:val="right"/>
        <w:rPr>
          <w:rFonts w:ascii="Times New Roman" w:eastAsia="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4343"/>
      </w:tblGrid>
      <w:tr w:rsidR="006074A2" w:rsidRPr="006074A2" w:rsidTr="00926769">
        <w:tc>
          <w:tcPr>
            <w:tcW w:w="5285" w:type="dxa"/>
            <w:tcBorders>
              <w:top w:val="single" w:sz="4" w:space="0" w:color="auto"/>
              <w:left w:val="single" w:sz="4" w:space="0" w:color="auto"/>
              <w:bottom w:val="single" w:sz="4" w:space="0" w:color="auto"/>
              <w:right w:val="single" w:sz="4" w:space="0" w:color="auto"/>
            </w:tcBorders>
            <w:hideMark/>
          </w:tcPr>
          <w:p w:rsidR="006074A2" w:rsidRPr="006074A2" w:rsidRDefault="006074A2" w:rsidP="006074A2">
            <w:pPr>
              <w:tabs>
                <w:tab w:val="left" w:pos="1248"/>
              </w:tabs>
              <w:spacing w:after="0" w:line="240" w:lineRule="auto"/>
              <w:jc w:val="center"/>
              <w:rPr>
                <w:rFonts w:ascii="Times New Roman" w:eastAsia="Times New Roman" w:hAnsi="Times New Roman"/>
                <w:b/>
                <w:sz w:val="24"/>
                <w:szCs w:val="24"/>
              </w:rPr>
            </w:pPr>
            <w:r w:rsidRPr="006074A2">
              <w:rPr>
                <w:rFonts w:ascii="Times New Roman" w:eastAsia="Times New Roman" w:hAnsi="Times New Roman"/>
                <w:b/>
                <w:sz w:val="24"/>
                <w:szCs w:val="24"/>
              </w:rPr>
              <w:t>Bilietų rūšys</w:t>
            </w:r>
          </w:p>
        </w:tc>
        <w:tc>
          <w:tcPr>
            <w:tcW w:w="4343" w:type="dxa"/>
            <w:tcBorders>
              <w:top w:val="single" w:sz="4" w:space="0" w:color="auto"/>
              <w:left w:val="single" w:sz="4" w:space="0" w:color="auto"/>
              <w:bottom w:val="single" w:sz="4" w:space="0" w:color="auto"/>
              <w:right w:val="single" w:sz="4" w:space="0" w:color="auto"/>
            </w:tcBorders>
            <w:hideMark/>
          </w:tcPr>
          <w:p w:rsidR="006074A2" w:rsidRPr="006074A2" w:rsidRDefault="006074A2" w:rsidP="00725087">
            <w:pPr>
              <w:tabs>
                <w:tab w:val="left" w:pos="1248"/>
              </w:tabs>
              <w:spacing w:after="0" w:line="240" w:lineRule="auto"/>
              <w:jc w:val="center"/>
              <w:rPr>
                <w:rFonts w:ascii="Times New Roman" w:eastAsia="Times New Roman" w:hAnsi="Times New Roman"/>
                <w:b/>
                <w:sz w:val="24"/>
                <w:szCs w:val="24"/>
              </w:rPr>
            </w:pPr>
            <w:r w:rsidRPr="006074A2">
              <w:rPr>
                <w:rFonts w:ascii="Times New Roman" w:eastAsia="Times New Roman" w:hAnsi="Times New Roman"/>
                <w:b/>
                <w:sz w:val="24"/>
                <w:szCs w:val="24"/>
              </w:rPr>
              <w:t xml:space="preserve">Maksimalus </w:t>
            </w:r>
            <w:r w:rsidR="00725087">
              <w:rPr>
                <w:rFonts w:ascii="Times New Roman" w:eastAsia="Times New Roman" w:hAnsi="Times New Roman"/>
                <w:b/>
                <w:sz w:val="24"/>
                <w:szCs w:val="24"/>
              </w:rPr>
              <w:t>24</w:t>
            </w:r>
            <w:r w:rsidRPr="006074A2">
              <w:rPr>
                <w:rFonts w:ascii="Times New Roman" w:eastAsia="Times New Roman" w:hAnsi="Times New Roman"/>
                <w:b/>
                <w:sz w:val="24"/>
                <w:szCs w:val="24"/>
              </w:rPr>
              <w:t xml:space="preserve"> mėnesių bilietų kiekis, vnt.</w:t>
            </w:r>
          </w:p>
        </w:tc>
      </w:tr>
      <w:tr w:rsidR="006074A2" w:rsidRPr="006074A2" w:rsidTr="00926769">
        <w:tc>
          <w:tcPr>
            <w:tcW w:w="5285" w:type="dxa"/>
            <w:tcBorders>
              <w:top w:val="single" w:sz="4" w:space="0" w:color="auto"/>
              <w:left w:val="single" w:sz="4" w:space="0" w:color="auto"/>
              <w:bottom w:val="single" w:sz="4" w:space="0" w:color="auto"/>
              <w:right w:val="single" w:sz="4" w:space="0" w:color="auto"/>
            </w:tcBorders>
            <w:hideMark/>
          </w:tcPr>
          <w:p w:rsidR="006074A2" w:rsidRPr="006074A2" w:rsidRDefault="005A5444" w:rsidP="005A5444">
            <w:pPr>
              <w:tabs>
                <w:tab w:val="left" w:pos="1248"/>
              </w:tabs>
              <w:spacing w:after="0" w:line="240" w:lineRule="auto"/>
              <w:rPr>
                <w:rFonts w:ascii="Times New Roman" w:eastAsia="Times New Roman" w:hAnsi="Times New Roman"/>
                <w:sz w:val="24"/>
                <w:szCs w:val="24"/>
              </w:rPr>
            </w:pPr>
            <w:r w:rsidRPr="00D01633">
              <w:rPr>
                <w:rFonts w:ascii="Times New Roman" w:hAnsi="Times New Roman"/>
                <w:sz w:val="24"/>
                <w:szCs w:val="24"/>
              </w:rPr>
              <w:t>Vieno kalendorinio mėnesio, galiojantys tik darbo dienomis, bilietai</w:t>
            </w:r>
          </w:p>
        </w:tc>
        <w:tc>
          <w:tcPr>
            <w:tcW w:w="4343" w:type="dxa"/>
            <w:tcBorders>
              <w:top w:val="single" w:sz="4" w:space="0" w:color="auto"/>
              <w:left w:val="single" w:sz="4" w:space="0" w:color="auto"/>
              <w:bottom w:val="single" w:sz="4" w:space="0" w:color="auto"/>
              <w:right w:val="single" w:sz="4" w:space="0" w:color="auto"/>
            </w:tcBorders>
            <w:hideMark/>
          </w:tcPr>
          <w:p w:rsidR="006074A2" w:rsidRPr="006074A2" w:rsidRDefault="00725087" w:rsidP="00926769">
            <w:pPr>
              <w:tabs>
                <w:tab w:val="left" w:pos="124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926769">
              <w:rPr>
                <w:rFonts w:ascii="Times New Roman" w:eastAsia="Times New Roman" w:hAnsi="Times New Roman"/>
                <w:sz w:val="24"/>
                <w:szCs w:val="24"/>
              </w:rPr>
              <w:t>60</w:t>
            </w:r>
            <w:r w:rsidR="006074A2">
              <w:rPr>
                <w:rFonts w:ascii="Times New Roman" w:eastAsia="Times New Roman" w:hAnsi="Times New Roman"/>
                <w:sz w:val="24"/>
                <w:szCs w:val="24"/>
              </w:rPr>
              <w:t>0</w:t>
            </w:r>
          </w:p>
        </w:tc>
      </w:tr>
    </w:tbl>
    <w:p w:rsidR="00FD1637" w:rsidRPr="00210BAE" w:rsidRDefault="00FD1637" w:rsidP="00485B0C">
      <w:pPr>
        <w:spacing w:after="0" w:line="240" w:lineRule="auto"/>
        <w:ind w:left="142"/>
        <w:rPr>
          <w:rFonts w:ascii="Times New Roman" w:eastAsia="Times New Roman" w:hAnsi="Times New Roman"/>
          <w:sz w:val="24"/>
          <w:szCs w:val="24"/>
          <w:lang w:eastAsia="lt-LT"/>
        </w:rPr>
      </w:pPr>
    </w:p>
    <w:sectPr w:rsidR="00FD1637" w:rsidRPr="00210BAE" w:rsidSect="001775A1">
      <w:foot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0A2" w:rsidRDefault="00D230A2">
      <w:pPr>
        <w:spacing w:after="0" w:line="240" w:lineRule="auto"/>
      </w:pPr>
      <w:r>
        <w:separator/>
      </w:r>
    </w:p>
  </w:endnote>
  <w:endnote w:type="continuationSeparator" w:id="0">
    <w:p w:rsidR="00D230A2" w:rsidRDefault="00D2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2A" w:rsidRDefault="0034792A">
    <w:pPr>
      <w:pStyle w:val="Porat"/>
      <w:jc w:val="center"/>
    </w:pPr>
  </w:p>
  <w:p w:rsidR="0034792A" w:rsidRDefault="0034792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0A2" w:rsidRDefault="00D230A2">
      <w:pPr>
        <w:spacing w:after="0" w:line="240" w:lineRule="auto"/>
      </w:pPr>
      <w:r>
        <w:separator/>
      </w:r>
    </w:p>
  </w:footnote>
  <w:footnote w:type="continuationSeparator" w:id="0">
    <w:p w:rsidR="00D230A2" w:rsidRDefault="00D23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5271"/>
    <w:multiLevelType w:val="multilevel"/>
    <w:tmpl w:val="C07E1A1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4461" w:hanging="72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315" w:hanging="108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169" w:hanging="1440"/>
      </w:pPr>
      <w:rPr>
        <w:rFonts w:hint="default"/>
      </w:rPr>
    </w:lvl>
    <w:lvl w:ilvl="8">
      <w:start w:val="1"/>
      <w:numFmt w:val="decimal"/>
      <w:lvlText w:val="%1.%2.%3.%4.%5.%6.%7.%8.%9."/>
      <w:lvlJc w:val="left"/>
      <w:pPr>
        <w:ind w:left="11776" w:hanging="1800"/>
      </w:pPr>
      <w:rPr>
        <w:rFonts w:hint="default"/>
      </w:rPr>
    </w:lvl>
  </w:abstractNum>
  <w:abstractNum w:abstractNumId="1" w15:restartNumberingAfterBreak="0">
    <w:nsid w:val="05EB2CC8"/>
    <w:multiLevelType w:val="hybridMultilevel"/>
    <w:tmpl w:val="87206D02"/>
    <w:lvl w:ilvl="0" w:tplc="0EB2300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06896E03"/>
    <w:multiLevelType w:val="hybridMultilevel"/>
    <w:tmpl w:val="C038CB1A"/>
    <w:lvl w:ilvl="0" w:tplc="D7127E96">
      <w:start w:val="13"/>
      <w:numFmt w:val="decimal"/>
      <w:lvlText w:val="%1."/>
      <w:lvlJc w:val="left"/>
      <w:pPr>
        <w:ind w:left="720" w:hanging="360"/>
      </w:pPr>
      <w:rPr>
        <w:rFonts w:ascii="Calibri" w:eastAsia="Calibri" w:hAnsi="Calibri" w:hint="default"/>
        <w:color w:val="auto"/>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0D2661"/>
    <w:multiLevelType w:val="hybridMultilevel"/>
    <w:tmpl w:val="7C7046A0"/>
    <w:lvl w:ilvl="0" w:tplc="4C469C2E">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3F63D7"/>
    <w:multiLevelType w:val="multilevel"/>
    <w:tmpl w:val="99D6539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0B8D6195"/>
    <w:multiLevelType w:val="multilevel"/>
    <w:tmpl w:val="1182F49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D2E4D25"/>
    <w:multiLevelType w:val="multilevel"/>
    <w:tmpl w:val="7D86E0D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0ED94BEE"/>
    <w:multiLevelType w:val="multilevel"/>
    <w:tmpl w:val="4D3EDB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A25309"/>
    <w:multiLevelType w:val="multilevel"/>
    <w:tmpl w:val="B9E641C2"/>
    <w:lvl w:ilvl="0">
      <w:start w:val="1"/>
      <w:numFmt w:val="decimal"/>
      <w:lvlText w:val="%1."/>
      <w:lvlJc w:val="left"/>
      <w:pPr>
        <w:ind w:left="9422" w:hanging="1200"/>
      </w:pPr>
      <w:rPr>
        <w:rFonts w:eastAsia="Times New Roman"/>
      </w:rPr>
    </w:lvl>
    <w:lvl w:ilvl="1">
      <w:start w:val="1"/>
      <w:numFmt w:val="decimal"/>
      <w:lvlText w:val="%1.%2."/>
      <w:lvlJc w:val="left"/>
      <w:pPr>
        <w:ind w:left="2051" w:hanging="1200"/>
      </w:pPr>
      <w:rPr>
        <w:rFonts w:eastAsia="Times New Roman"/>
        <w:b w:val="0"/>
      </w:rPr>
    </w:lvl>
    <w:lvl w:ilvl="2">
      <w:start w:val="1"/>
      <w:numFmt w:val="decimal"/>
      <w:lvlText w:val="%1.%2.%3."/>
      <w:lvlJc w:val="left"/>
      <w:pPr>
        <w:ind w:left="2334" w:hanging="1200"/>
      </w:pPr>
      <w:rPr>
        <w:rFonts w:eastAsia="Times New Roman"/>
        <w:b w:val="0"/>
      </w:rPr>
    </w:lvl>
    <w:lvl w:ilvl="3">
      <w:start w:val="1"/>
      <w:numFmt w:val="decimal"/>
      <w:lvlText w:val="%1.%2.%3.%4."/>
      <w:lvlJc w:val="left"/>
      <w:pPr>
        <w:ind w:left="3360" w:hanging="1200"/>
      </w:pPr>
      <w:rPr>
        <w:rFonts w:eastAsia="Times New Roman"/>
      </w:rPr>
    </w:lvl>
    <w:lvl w:ilvl="4">
      <w:start w:val="1"/>
      <w:numFmt w:val="decimal"/>
      <w:lvlText w:val="%1.%2.%3.%4.%5."/>
      <w:lvlJc w:val="left"/>
      <w:pPr>
        <w:ind w:left="4080" w:hanging="1200"/>
      </w:pPr>
      <w:rPr>
        <w:rFonts w:eastAsia="Times New Roman"/>
      </w:rPr>
    </w:lvl>
    <w:lvl w:ilvl="5">
      <w:start w:val="1"/>
      <w:numFmt w:val="decimal"/>
      <w:lvlText w:val="%1.%2.%3.%4.%5.%6."/>
      <w:lvlJc w:val="left"/>
      <w:pPr>
        <w:ind w:left="4800" w:hanging="1200"/>
      </w:pPr>
      <w:rPr>
        <w:rFonts w:eastAsia="Times New Roman"/>
      </w:rPr>
    </w:lvl>
    <w:lvl w:ilvl="6">
      <w:start w:val="1"/>
      <w:numFmt w:val="decimal"/>
      <w:lvlText w:val="%1.%2.%3.%4.%5.%6.%7."/>
      <w:lvlJc w:val="left"/>
      <w:pPr>
        <w:ind w:left="5760" w:hanging="1440"/>
      </w:pPr>
      <w:rPr>
        <w:rFonts w:eastAsia="Times New Roman"/>
      </w:rPr>
    </w:lvl>
    <w:lvl w:ilvl="7">
      <w:start w:val="1"/>
      <w:numFmt w:val="decimal"/>
      <w:lvlText w:val="%1.%2.%3.%4.%5.%6.%7.%8."/>
      <w:lvlJc w:val="left"/>
      <w:pPr>
        <w:ind w:left="6480" w:hanging="1440"/>
      </w:pPr>
      <w:rPr>
        <w:rFonts w:eastAsia="Times New Roman"/>
      </w:rPr>
    </w:lvl>
    <w:lvl w:ilvl="8">
      <w:start w:val="1"/>
      <w:numFmt w:val="decimal"/>
      <w:lvlText w:val="%1.%2.%3.%4.%5.%6.%7.%8.%9."/>
      <w:lvlJc w:val="left"/>
      <w:pPr>
        <w:ind w:left="7560" w:hanging="1800"/>
      </w:pPr>
      <w:rPr>
        <w:rFonts w:eastAsia="Times New Roman"/>
      </w:rPr>
    </w:lvl>
  </w:abstractNum>
  <w:abstractNum w:abstractNumId="9" w15:restartNumberingAfterBreak="0">
    <w:nsid w:val="164E69B3"/>
    <w:multiLevelType w:val="multilevel"/>
    <w:tmpl w:val="B9E641C2"/>
    <w:lvl w:ilvl="0">
      <w:start w:val="1"/>
      <w:numFmt w:val="decimal"/>
      <w:lvlText w:val="%1."/>
      <w:lvlJc w:val="left"/>
      <w:pPr>
        <w:ind w:left="1200" w:hanging="1200"/>
      </w:pPr>
      <w:rPr>
        <w:rFonts w:eastAsia="Times New Roman"/>
      </w:rPr>
    </w:lvl>
    <w:lvl w:ilvl="1">
      <w:start w:val="1"/>
      <w:numFmt w:val="decimal"/>
      <w:lvlText w:val="%1.%2."/>
      <w:lvlJc w:val="left"/>
      <w:pPr>
        <w:ind w:left="2051" w:hanging="1200"/>
      </w:pPr>
      <w:rPr>
        <w:rFonts w:eastAsia="Times New Roman"/>
        <w:b w:val="0"/>
      </w:rPr>
    </w:lvl>
    <w:lvl w:ilvl="2">
      <w:start w:val="1"/>
      <w:numFmt w:val="decimal"/>
      <w:lvlText w:val="%1.%2.%3."/>
      <w:lvlJc w:val="left"/>
      <w:pPr>
        <w:ind w:left="2334" w:hanging="1200"/>
      </w:pPr>
      <w:rPr>
        <w:rFonts w:eastAsia="Times New Roman"/>
        <w:b w:val="0"/>
      </w:rPr>
    </w:lvl>
    <w:lvl w:ilvl="3">
      <w:start w:val="1"/>
      <w:numFmt w:val="decimal"/>
      <w:lvlText w:val="%1.%2.%3.%4."/>
      <w:lvlJc w:val="left"/>
      <w:pPr>
        <w:ind w:left="3360" w:hanging="1200"/>
      </w:pPr>
      <w:rPr>
        <w:rFonts w:eastAsia="Times New Roman"/>
      </w:rPr>
    </w:lvl>
    <w:lvl w:ilvl="4">
      <w:start w:val="1"/>
      <w:numFmt w:val="decimal"/>
      <w:lvlText w:val="%1.%2.%3.%4.%5."/>
      <w:lvlJc w:val="left"/>
      <w:pPr>
        <w:ind w:left="4080" w:hanging="1200"/>
      </w:pPr>
      <w:rPr>
        <w:rFonts w:eastAsia="Times New Roman"/>
      </w:rPr>
    </w:lvl>
    <w:lvl w:ilvl="5">
      <w:start w:val="1"/>
      <w:numFmt w:val="decimal"/>
      <w:lvlText w:val="%1.%2.%3.%4.%5.%6."/>
      <w:lvlJc w:val="left"/>
      <w:pPr>
        <w:ind w:left="4800" w:hanging="1200"/>
      </w:pPr>
      <w:rPr>
        <w:rFonts w:eastAsia="Times New Roman"/>
      </w:rPr>
    </w:lvl>
    <w:lvl w:ilvl="6">
      <w:start w:val="1"/>
      <w:numFmt w:val="decimal"/>
      <w:lvlText w:val="%1.%2.%3.%4.%5.%6.%7."/>
      <w:lvlJc w:val="left"/>
      <w:pPr>
        <w:ind w:left="5760" w:hanging="1440"/>
      </w:pPr>
      <w:rPr>
        <w:rFonts w:eastAsia="Times New Roman"/>
      </w:rPr>
    </w:lvl>
    <w:lvl w:ilvl="7">
      <w:start w:val="1"/>
      <w:numFmt w:val="decimal"/>
      <w:lvlText w:val="%1.%2.%3.%4.%5.%6.%7.%8."/>
      <w:lvlJc w:val="left"/>
      <w:pPr>
        <w:ind w:left="6480" w:hanging="1440"/>
      </w:pPr>
      <w:rPr>
        <w:rFonts w:eastAsia="Times New Roman"/>
      </w:rPr>
    </w:lvl>
    <w:lvl w:ilvl="8">
      <w:start w:val="1"/>
      <w:numFmt w:val="decimal"/>
      <w:lvlText w:val="%1.%2.%3.%4.%5.%6.%7.%8.%9."/>
      <w:lvlJc w:val="left"/>
      <w:pPr>
        <w:ind w:left="7560" w:hanging="1800"/>
      </w:pPr>
      <w:rPr>
        <w:rFonts w:eastAsia="Times New Roman"/>
      </w:rPr>
    </w:lvl>
  </w:abstractNum>
  <w:abstractNum w:abstractNumId="10" w15:restartNumberingAfterBreak="0">
    <w:nsid w:val="1E304407"/>
    <w:multiLevelType w:val="hybridMultilevel"/>
    <w:tmpl w:val="A07A1192"/>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93C0FC5"/>
    <w:multiLevelType w:val="hybridMultilevel"/>
    <w:tmpl w:val="58CA9EDC"/>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4E2F9C"/>
    <w:multiLevelType w:val="hybridMultilevel"/>
    <w:tmpl w:val="FC16922E"/>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CEB013C"/>
    <w:multiLevelType w:val="multilevel"/>
    <w:tmpl w:val="789422E2"/>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30A307AD"/>
    <w:multiLevelType w:val="multilevel"/>
    <w:tmpl w:val="57CA37FC"/>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3A12794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6707D9"/>
    <w:multiLevelType w:val="hybridMultilevel"/>
    <w:tmpl w:val="7B12082C"/>
    <w:lvl w:ilvl="0" w:tplc="4C469C2E">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E4D4611"/>
    <w:multiLevelType w:val="hybridMultilevel"/>
    <w:tmpl w:val="2FD453C6"/>
    <w:lvl w:ilvl="0" w:tplc="4C469C2E">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EC67588"/>
    <w:multiLevelType w:val="hybridMultilevel"/>
    <w:tmpl w:val="C978AA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3640730"/>
    <w:multiLevelType w:val="multilevel"/>
    <w:tmpl w:val="B9E641C2"/>
    <w:lvl w:ilvl="0">
      <w:start w:val="1"/>
      <w:numFmt w:val="decimal"/>
      <w:lvlText w:val="%1."/>
      <w:lvlJc w:val="left"/>
      <w:pPr>
        <w:ind w:left="1200" w:hanging="1200"/>
      </w:pPr>
      <w:rPr>
        <w:rFonts w:eastAsia="Times New Roman"/>
      </w:rPr>
    </w:lvl>
    <w:lvl w:ilvl="1">
      <w:start w:val="1"/>
      <w:numFmt w:val="decimal"/>
      <w:lvlText w:val="%1.%2."/>
      <w:lvlJc w:val="left"/>
      <w:pPr>
        <w:ind w:left="2051" w:hanging="1200"/>
      </w:pPr>
      <w:rPr>
        <w:rFonts w:eastAsia="Times New Roman"/>
        <w:b w:val="0"/>
      </w:rPr>
    </w:lvl>
    <w:lvl w:ilvl="2">
      <w:start w:val="1"/>
      <w:numFmt w:val="decimal"/>
      <w:lvlText w:val="%1.%2.%3."/>
      <w:lvlJc w:val="left"/>
      <w:pPr>
        <w:ind w:left="2334" w:hanging="1200"/>
      </w:pPr>
      <w:rPr>
        <w:rFonts w:eastAsia="Times New Roman"/>
        <w:b w:val="0"/>
      </w:rPr>
    </w:lvl>
    <w:lvl w:ilvl="3">
      <w:start w:val="1"/>
      <w:numFmt w:val="decimal"/>
      <w:lvlText w:val="%1.%2.%3.%4."/>
      <w:lvlJc w:val="left"/>
      <w:pPr>
        <w:ind w:left="3360" w:hanging="1200"/>
      </w:pPr>
      <w:rPr>
        <w:rFonts w:eastAsia="Times New Roman"/>
      </w:rPr>
    </w:lvl>
    <w:lvl w:ilvl="4">
      <w:start w:val="1"/>
      <w:numFmt w:val="decimal"/>
      <w:lvlText w:val="%1.%2.%3.%4.%5."/>
      <w:lvlJc w:val="left"/>
      <w:pPr>
        <w:ind w:left="4080" w:hanging="1200"/>
      </w:pPr>
      <w:rPr>
        <w:rFonts w:eastAsia="Times New Roman"/>
      </w:rPr>
    </w:lvl>
    <w:lvl w:ilvl="5">
      <w:start w:val="1"/>
      <w:numFmt w:val="decimal"/>
      <w:lvlText w:val="%1.%2.%3.%4.%5.%6."/>
      <w:lvlJc w:val="left"/>
      <w:pPr>
        <w:ind w:left="4800" w:hanging="1200"/>
      </w:pPr>
      <w:rPr>
        <w:rFonts w:eastAsia="Times New Roman"/>
      </w:rPr>
    </w:lvl>
    <w:lvl w:ilvl="6">
      <w:start w:val="1"/>
      <w:numFmt w:val="decimal"/>
      <w:lvlText w:val="%1.%2.%3.%4.%5.%6.%7."/>
      <w:lvlJc w:val="left"/>
      <w:pPr>
        <w:ind w:left="5760" w:hanging="1440"/>
      </w:pPr>
      <w:rPr>
        <w:rFonts w:eastAsia="Times New Roman"/>
      </w:rPr>
    </w:lvl>
    <w:lvl w:ilvl="7">
      <w:start w:val="1"/>
      <w:numFmt w:val="decimal"/>
      <w:lvlText w:val="%1.%2.%3.%4.%5.%6.%7.%8."/>
      <w:lvlJc w:val="left"/>
      <w:pPr>
        <w:ind w:left="6480" w:hanging="1440"/>
      </w:pPr>
      <w:rPr>
        <w:rFonts w:eastAsia="Times New Roman"/>
      </w:rPr>
    </w:lvl>
    <w:lvl w:ilvl="8">
      <w:start w:val="1"/>
      <w:numFmt w:val="decimal"/>
      <w:lvlText w:val="%1.%2.%3.%4.%5.%6.%7.%8.%9."/>
      <w:lvlJc w:val="left"/>
      <w:pPr>
        <w:ind w:left="7560" w:hanging="1800"/>
      </w:pPr>
      <w:rPr>
        <w:rFonts w:eastAsia="Times New Roman"/>
      </w:rPr>
    </w:lvl>
  </w:abstractNum>
  <w:abstractNum w:abstractNumId="20" w15:restartNumberingAfterBreak="0">
    <w:nsid w:val="497D79D2"/>
    <w:multiLevelType w:val="hybridMultilevel"/>
    <w:tmpl w:val="93D60CF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A1C6073"/>
    <w:multiLevelType w:val="multilevel"/>
    <w:tmpl w:val="C096AA74"/>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4DA87D9F"/>
    <w:multiLevelType w:val="hybridMultilevel"/>
    <w:tmpl w:val="9D287C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2C17491"/>
    <w:multiLevelType w:val="hybridMultilevel"/>
    <w:tmpl w:val="028287FE"/>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4" w15:restartNumberingAfterBreak="0">
    <w:nsid w:val="53C43F27"/>
    <w:multiLevelType w:val="hybridMultilevel"/>
    <w:tmpl w:val="6AAA7466"/>
    <w:lvl w:ilvl="0" w:tplc="9D820198">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3EC4390"/>
    <w:multiLevelType w:val="hybridMultilevel"/>
    <w:tmpl w:val="2A36AF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63618EC"/>
    <w:multiLevelType w:val="multilevel"/>
    <w:tmpl w:val="8BA6E4C4"/>
    <w:lvl w:ilvl="0">
      <w:start w:val="11"/>
      <w:numFmt w:val="decimal"/>
      <w:lvlText w:val="%1."/>
      <w:lvlJc w:val="left"/>
      <w:pPr>
        <w:ind w:left="780" w:hanging="780"/>
      </w:pPr>
      <w:rPr>
        <w:rFonts w:hint="default"/>
      </w:rPr>
    </w:lvl>
    <w:lvl w:ilvl="1">
      <w:start w:val="13"/>
      <w:numFmt w:val="decimal"/>
      <w:lvlText w:val="%1.%2."/>
      <w:lvlJc w:val="left"/>
      <w:pPr>
        <w:ind w:left="1276" w:hanging="780"/>
      </w:pPr>
      <w:rPr>
        <w:rFonts w:hint="default"/>
      </w:rPr>
    </w:lvl>
    <w:lvl w:ilvl="2">
      <w:start w:val="2"/>
      <w:numFmt w:val="decimal"/>
      <w:lvlText w:val="%1.%2.%3."/>
      <w:lvlJc w:val="left"/>
      <w:pPr>
        <w:ind w:left="1772" w:hanging="780"/>
      </w:pPr>
      <w:rPr>
        <w:rFonts w:hint="default"/>
      </w:rPr>
    </w:lvl>
    <w:lvl w:ilvl="3">
      <w:start w:val="1"/>
      <w:numFmt w:val="decimal"/>
      <w:lvlText w:val="%1.%2.%3.%4."/>
      <w:lvlJc w:val="left"/>
      <w:pPr>
        <w:ind w:left="2268" w:hanging="7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57B16CA7"/>
    <w:multiLevelType w:val="hybridMultilevel"/>
    <w:tmpl w:val="17A6A984"/>
    <w:lvl w:ilvl="0" w:tplc="4C469C2E">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8B01ABA"/>
    <w:multiLevelType w:val="multilevel"/>
    <w:tmpl w:val="F128236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9960F98"/>
    <w:multiLevelType w:val="hybridMultilevel"/>
    <w:tmpl w:val="5A722664"/>
    <w:lvl w:ilvl="0" w:tplc="4C469C2E">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00031BF"/>
    <w:multiLevelType w:val="multilevel"/>
    <w:tmpl w:val="63F2D5B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2C601CB"/>
    <w:multiLevelType w:val="hybridMultilevel"/>
    <w:tmpl w:val="E27E7904"/>
    <w:lvl w:ilvl="0" w:tplc="7FB26F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30F1110"/>
    <w:multiLevelType w:val="hybridMultilevel"/>
    <w:tmpl w:val="566AA364"/>
    <w:lvl w:ilvl="0" w:tplc="C2D4F34A">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731037B"/>
    <w:multiLevelType w:val="hybridMultilevel"/>
    <w:tmpl w:val="269CAC22"/>
    <w:lvl w:ilvl="0" w:tplc="B088EF04">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6BB1386E"/>
    <w:multiLevelType w:val="multilevel"/>
    <w:tmpl w:val="CF56C096"/>
    <w:lvl w:ilvl="0">
      <w:start w:val="7"/>
      <w:numFmt w:val="decimal"/>
      <w:lvlText w:val="%1."/>
      <w:lvlJc w:val="left"/>
      <w:pPr>
        <w:ind w:left="540" w:hanging="540"/>
      </w:pPr>
      <w:rPr>
        <w:rFonts w:hint="default"/>
      </w:rPr>
    </w:lvl>
    <w:lvl w:ilvl="1">
      <w:start w:val="1"/>
      <w:numFmt w:val="decimal"/>
      <w:lvlText w:val="%1.%2."/>
      <w:lvlJc w:val="left"/>
      <w:pPr>
        <w:ind w:left="1533" w:hanging="540"/>
      </w:pPr>
      <w:rPr>
        <w:rFonts w:hint="default"/>
        <w:b w:val="0"/>
      </w:rPr>
    </w:lvl>
    <w:lvl w:ilvl="2">
      <w:start w:val="6"/>
      <w:numFmt w:val="decimal"/>
      <w:lvlText w:val="%1.%2.%3."/>
      <w:lvlJc w:val="left"/>
      <w:pPr>
        <w:ind w:left="2564"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5" w15:restartNumberingAfterBreak="0">
    <w:nsid w:val="6EC55509"/>
    <w:multiLevelType w:val="hybridMultilevel"/>
    <w:tmpl w:val="118CAA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44C6023"/>
    <w:multiLevelType w:val="hybridMultilevel"/>
    <w:tmpl w:val="AE6AA7E2"/>
    <w:lvl w:ilvl="0" w:tplc="32380464">
      <w:start w:val="1"/>
      <w:numFmt w:val="bullet"/>
      <w:lvlText w:val="−"/>
      <w:lvlJc w:val="left"/>
      <w:pPr>
        <w:ind w:left="360" w:hanging="360"/>
      </w:pPr>
      <w:rPr>
        <w:rFonts w:ascii="Arial" w:hAnsi="Arial"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37" w15:restartNumberingAfterBreak="0">
    <w:nsid w:val="757F4FF0"/>
    <w:multiLevelType w:val="hybridMultilevel"/>
    <w:tmpl w:val="C9EC18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66E1ED8"/>
    <w:multiLevelType w:val="hybridMultilevel"/>
    <w:tmpl w:val="5394CA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754142D"/>
    <w:multiLevelType w:val="hybridMultilevel"/>
    <w:tmpl w:val="68AAD7CA"/>
    <w:lvl w:ilvl="0" w:tplc="9D820198">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0" w15:restartNumberingAfterBreak="0">
    <w:nsid w:val="77A430C7"/>
    <w:multiLevelType w:val="multilevel"/>
    <w:tmpl w:val="D910BF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4A4FEB"/>
    <w:multiLevelType w:val="hybridMultilevel"/>
    <w:tmpl w:val="6BB0CE84"/>
    <w:lvl w:ilvl="0" w:tplc="4C469C2E">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96A1E23"/>
    <w:multiLevelType w:val="hybridMultilevel"/>
    <w:tmpl w:val="CC4893BE"/>
    <w:lvl w:ilvl="0" w:tplc="0427000F">
      <w:start w:val="1"/>
      <w:numFmt w:val="decimal"/>
      <w:lvlText w:val="%1."/>
      <w:lvlJc w:val="left"/>
      <w:pPr>
        <w:ind w:left="1920" w:hanging="360"/>
      </w:p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43" w15:restartNumberingAfterBreak="0">
    <w:nsid w:val="7C290F02"/>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3"/>
  </w:num>
  <w:num w:numId="4">
    <w:abstractNumId w:val="10"/>
  </w:num>
  <w:num w:numId="5">
    <w:abstractNumId w:val="29"/>
  </w:num>
  <w:num w:numId="6">
    <w:abstractNumId w:val="12"/>
  </w:num>
  <w:num w:numId="7">
    <w:abstractNumId w:val="2"/>
  </w:num>
  <w:num w:numId="8">
    <w:abstractNumId w:val="32"/>
  </w:num>
  <w:num w:numId="9">
    <w:abstractNumId w:val="27"/>
  </w:num>
  <w:num w:numId="10">
    <w:abstractNumId w:val="41"/>
  </w:num>
  <w:num w:numId="11">
    <w:abstractNumId w:val="16"/>
  </w:num>
  <w:num w:numId="12">
    <w:abstractNumId w:val="3"/>
  </w:num>
  <w:num w:numId="13">
    <w:abstractNumId w:val="17"/>
  </w:num>
  <w:num w:numId="14">
    <w:abstractNumId w:val="13"/>
  </w:num>
  <w:num w:numId="15">
    <w:abstractNumId w:val="36"/>
  </w:num>
  <w:num w:numId="16">
    <w:abstractNumId w:val="25"/>
  </w:num>
  <w:num w:numId="17">
    <w:abstractNumId w:val="18"/>
  </w:num>
  <w:num w:numId="18">
    <w:abstractNumId w:val="38"/>
  </w:num>
  <w:num w:numId="19">
    <w:abstractNumId w:val="22"/>
  </w:num>
  <w:num w:numId="20">
    <w:abstractNumId w:val="11"/>
  </w:num>
  <w:num w:numId="21">
    <w:abstractNumId w:val="39"/>
  </w:num>
  <w:num w:numId="22">
    <w:abstractNumId w:val="2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 w:numId="26">
    <w:abstractNumId w:val="20"/>
  </w:num>
  <w:num w:numId="27">
    <w:abstractNumId w:val="21"/>
  </w:num>
  <w:num w:numId="28">
    <w:abstractNumId w:val="7"/>
  </w:num>
  <w:num w:numId="29">
    <w:abstractNumId w:val="40"/>
  </w:num>
  <w:num w:numId="30">
    <w:abstractNumId w:val="14"/>
  </w:num>
  <w:num w:numId="31">
    <w:abstractNumId w:val="5"/>
  </w:num>
  <w:num w:numId="32">
    <w:abstractNumId w:val="1"/>
  </w:num>
  <w:num w:numId="33">
    <w:abstractNumId w:val="37"/>
  </w:num>
  <w:num w:numId="34">
    <w:abstractNumId w:val="30"/>
  </w:num>
  <w:num w:numId="35">
    <w:abstractNumId w:val="28"/>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42"/>
  </w:num>
  <w:num w:numId="39">
    <w:abstractNumId w:val="34"/>
  </w:num>
  <w:num w:numId="40">
    <w:abstractNumId w:val="8"/>
  </w:num>
  <w:num w:numId="41">
    <w:abstractNumId w:val="26"/>
  </w:num>
  <w:num w:numId="42">
    <w:abstractNumId w:val="9"/>
  </w:num>
  <w:num w:numId="43">
    <w:abstractNumId w:val="19"/>
  </w:num>
  <w:num w:numId="44">
    <w:abstractNumId w:val="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0B"/>
    <w:rsid w:val="0000016D"/>
    <w:rsid w:val="00000AA4"/>
    <w:rsid w:val="00002510"/>
    <w:rsid w:val="00002959"/>
    <w:rsid w:val="00003679"/>
    <w:rsid w:val="00003E2C"/>
    <w:rsid w:val="00004214"/>
    <w:rsid w:val="00004476"/>
    <w:rsid w:val="00004EDD"/>
    <w:rsid w:val="00005C74"/>
    <w:rsid w:val="000061D2"/>
    <w:rsid w:val="00006758"/>
    <w:rsid w:val="0001059F"/>
    <w:rsid w:val="00011A9F"/>
    <w:rsid w:val="00012383"/>
    <w:rsid w:val="00017223"/>
    <w:rsid w:val="0002005E"/>
    <w:rsid w:val="0002044E"/>
    <w:rsid w:val="0002047F"/>
    <w:rsid w:val="00020DF8"/>
    <w:rsid w:val="00021FA5"/>
    <w:rsid w:val="00022D17"/>
    <w:rsid w:val="00023D60"/>
    <w:rsid w:val="00024020"/>
    <w:rsid w:val="000244A3"/>
    <w:rsid w:val="000255A1"/>
    <w:rsid w:val="00025B96"/>
    <w:rsid w:val="00026AE3"/>
    <w:rsid w:val="000312AE"/>
    <w:rsid w:val="00031A62"/>
    <w:rsid w:val="0003328F"/>
    <w:rsid w:val="00033B91"/>
    <w:rsid w:val="0003410B"/>
    <w:rsid w:val="000348DC"/>
    <w:rsid w:val="000349C7"/>
    <w:rsid w:val="00034CF9"/>
    <w:rsid w:val="000354D8"/>
    <w:rsid w:val="00036823"/>
    <w:rsid w:val="00037E16"/>
    <w:rsid w:val="00037F75"/>
    <w:rsid w:val="00040842"/>
    <w:rsid w:val="000417A4"/>
    <w:rsid w:val="00041873"/>
    <w:rsid w:val="00042F52"/>
    <w:rsid w:val="00042F80"/>
    <w:rsid w:val="00043B18"/>
    <w:rsid w:val="00044054"/>
    <w:rsid w:val="0004475A"/>
    <w:rsid w:val="00045344"/>
    <w:rsid w:val="00046735"/>
    <w:rsid w:val="00046893"/>
    <w:rsid w:val="000468D3"/>
    <w:rsid w:val="00047244"/>
    <w:rsid w:val="0004770C"/>
    <w:rsid w:val="00047DD4"/>
    <w:rsid w:val="0005058A"/>
    <w:rsid w:val="000509B7"/>
    <w:rsid w:val="0005193F"/>
    <w:rsid w:val="00051C99"/>
    <w:rsid w:val="00054A64"/>
    <w:rsid w:val="00054EA8"/>
    <w:rsid w:val="00061027"/>
    <w:rsid w:val="00061677"/>
    <w:rsid w:val="000617C6"/>
    <w:rsid w:val="00062A76"/>
    <w:rsid w:val="000640F2"/>
    <w:rsid w:val="00064B65"/>
    <w:rsid w:val="0006683D"/>
    <w:rsid w:val="00070762"/>
    <w:rsid w:val="000708A1"/>
    <w:rsid w:val="00072270"/>
    <w:rsid w:val="00072B6D"/>
    <w:rsid w:val="00072DB8"/>
    <w:rsid w:val="000731A7"/>
    <w:rsid w:val="00073C84"/>
    <w:rsid w:val="00074589"/>
    <w:rsid w:val="000749BB"/>
    <w:rsid w:val="00074EDC"/>
    <w:rsid w:val="00075D34"/>
    <w:rsid w:val="00076206"/>
    <w:rsid w:val="000767BF"/>
    <w:rsid w:val="00076F0C"/>
    <w:rsid w:val="00077A8C"/>
    <w:rsid w:val="00077C23"/>
    <w:rsid w:val="00077EEE"/>
    <w:rsid w:val="000817A6"/>
    <w:rsid w:val="000821D7"/>
    <w:rsid w:val="00084148"/>
    <w:rsid w:val="00084A5B"/>
    <w:rsid w:val="00085122"/>
    <w:rsid w:val="00085553"/>
    <w:rsid w:val="000873AA"/>
    <w:rsid w:val="00090D14"/>
    <w:rsid w:val="0009142D"/>
    <w:rsid w:val="000933CF"/>
    <w:rsid w:val="00093D8B"/>
    <w:rsid w:val="00093EFE"/>
    <w:rsid w:val="0009509F"/>
    <w:rsid w:val="000953D2"/>
    <w:rsid w:val="00095743"/>
    <w:rsid w:val="0009668D"/>
    <w:rsid w:val="00096746"/>
    <w:rsid w:val="00096B35"/>
    <w:rsid w:val="00096FB6"/>
    <w:rsid w:val="00097BF2"/>
    <w:rsid w:val="000A01AA"/>
    <w:rsid w:val="000A06F4"/>
    <w:rsid w:val="000A3611"/>
    <w:rsid w:val="000A680E"/>
    <w:rsid w:val="000A6CD0"/>
    <w:rsid w:val="000A6F35"/>
    <w:rsid w:val="000B2436"/>
    <w:rsid w:val="000B41E6"/>
    <w:rsid w:val="000B54FF"/>
    <w:rsid w:val="000B6CE5"/>
    <w:rsid w:val="000B73AE"/>
    <w:rsid w:val="000C07BE"/>
    <w:rsid w:val="000C1C23"/>
    <w:rsid w:val="000C27AB"/>
    <w:rsid w:val="000C2DE5"/>
    <w:rsid w:val="000C303D"/>
    <w:rsid w:val="000C3426"/>
    <w:rsid w:val="000C3C4C"/>
    <w:rsid w:val="000C45E5"/>
    <w:rsid w:val="000C5911"/>
    <w:rsid w:val="000C6A20"/>
    <w:rsid w:val="000C711C"/>
    <w:rsid w:val="000D1409"/>
    <w:rsid w:val="000D1CB8"/>
    <w:rsid w:val="000D2CC4"/>
    <w:rsid w:val="000D481D"/>
    <w:rsid w:val="000D56D5"/>
    <w:rsid w:val="000D5EC5"/>
    <w:rsid w:val="000D6C17"/>
    <w:rsid w:val="000D7CA2"/>
    <w:rsid w:val="000E2410"/>
    <w:rsid w:val="000E3195"/>
    <w:rsid w:val="000E4973"/>
    <w:rsid w:val="000E4BB0"/>
    <w:rsid w:val="000E53FF"/>
    <w:rsid w:val="000F1659"/>
    <w:rsid w:val="000F18F4"/>
    <w:rsid w:val="000F2F46"/>
    <w:rsid w:val="000F41D2"/>
    <w:rsid w:val="000F5807"/>
    <w:rsid w:val="000F5C70"/>
    <w:rsid w:val="00100364"/>
    <w:rsid w:val="00100972"/>
    <w:rsid w:val="00100EF2"/>
    <w:rsid w:val="00102593"/>
    <w:rsid w:val="001029E1"/>
    <w:rsid w:val="00102C35"/>
    <w:rsid w:val="00102F19"/>
    <w:rsid w:val="00103BD4"/>
    <w:rsid w:val="0010492E"/>
    <w:rsid w:val="0010574C"/>
    <w:rsid w:val="00106718"/>
    <w:rsid w:val="0010764B"/>
    <w:rsid w:val="001101A0"/>
    <w:rsid w:val="00111130"/>
    <w:rsid w:val="0011127B"/>
    <w:rsid w:val="001115E6"/>
    <w:rsid w:val="00111DBE"/>
    <w:rsid w:val="00114178"/>
    <w:rsid w:val="001143AA"/>
    <w:rsid w:val="00114C4C"/>
    <w:rsid w:val="00115F09"/>
    <w:rsid w:val="001200A1"/>
    <w:rsid w:val="001206F7"/>
    <w:rsid w:val="00120AD0"/>
    <w:rsid w:val="001210D8"/>
    <w:rsid w:val="00121A4A"/>
    <w:rsid w:val="00122928"/>
    <w:rsid w:val="00123D0B"/>
    <w:rsid w:val="001249F5"/>
    <w:rsid w:val="00124F07"/>
    <w:rsid w:val="00125AE1"/>
    <w:rsid w:val="00126361"/>
    <w:rsid w:val="001301DD"/>
    <w:rsid w:val="00130BDF"/>
    <w:rsid w:val="001323B4"/>
    <w:rsid w:val="00133824"/>
    <w:rsid w:val="00135793"/>
    <w:rsid w:val="00135FC8"/>
    <w:rsid w:val="00136117"/>
    <w:rsid w:val="00136298"/>
    <w:rsid w:val="001366ED"/>
    <w:rsid w:val="001376A7"/>
    <w:rsid w:val="001376BE"/>
    <w:rsid w:val="00140692"/>
    <w:rsid w:val="001409CB"/>
    <w:rsid w:val="0014114D"/>
    <w:rsid w:val="0014298E"/>
    <w:rsid w:val="00143BDA"/>
    <w:rsid w:val="00143F3D"/>
    <w:rsid w:val="00145706"/>
    <w:rsid w:val="001511FE"/>
    <w:rsid w:val="00152650"/>
    <w:rsid w:val="00152C75"/>
    <w:rsid w:val="00153638"/>
    <w:rsid w:val="001537AA"/>
    <w:rsid w:val="00153A49"/>
    <w:rsid w:val="0015524B"/>
    <w:rsid w:val="0015673E"/>
    <w:rsid w:val="00156F6F"/>
    <w:rsid w:val="00160234"/>
    <w:rsid w:val="00161079"/>
    <w:rsid w:val="00161920"/>
    <w:rsid w:val="00161DEB"/>
    <w:rsid w:val="00162306"/>
    <w:rsid w:val="00162EC3"/>
    <w:rsid w:val="001631ED"/>
    <w:rsid w:val="001635AF"/>
    <w:rsid w:val="00164812"/>
    <w:rsid w:val="001657E2"/>
    <w:rsid w:val="001672E1"/>
    <w:rsid w:val="001677F1"/>
    <w:rsid w:val="00167846"/>
    <w:rsid w:val="00167A9A"/>
    <w:rsid w:val="00171A1E"/>
    <w:rsid w:val="00171AB9"/>
    <w:rsid w:val="00172C89"/>
    <w:rsid w:val="00175A72"/>
    <w:rsid w:val="001761E4"/>
    <w:rsid w:val="001775A1"/>
    <w:rsid w:val="00181074"/>
    <w:rsid w:val="00181236"/>
    <w:rsid w:val="00181AFF"/>
    <w:rsid w:val="00182B1B"/>
    <w:rsid w:val="00182E4B"/>
    <w:rsid w:val="001838AA"/>
    <w:rsid w:val="00184193"/>
    <w:rsid w:val="001866F4"/>
    <w:rsid w:val="00187AD8"/>
    <w:rsid w:val="001907EE"/>
    <w:rsid w:val="00191D1F"/>
    <w:rsid w:val="00191FEF"/>
    <w:rsid w:val="00192671"/>
    <w:rsid w:val="00193C23"/>
    <w:rsid w:val="001949BD"/>
    <w:rsid w:val="0019593A"/>
    <w:rsid w:val="00196159"/>
    <w:rsid w:val="0019642A"/>
    <w:rsid w:val="001A00B8"/>
    <w:rsid w:val="001A2E2C"/>
    <w:rsid w:val="001A3A62"/>
    <w:rsid w:val="001A3EE6"/>
    <w:rsid w:val="001A550F"/>
    <w:rsid w:val="001B0BEC"/>
    <w:rsid w:val="001B1967"/>
    <w:rsid w:val="001B2830"/>
    <w:rsid w:val="001B2FE8"/>
    <w:rsid w:val="001B5047"/>
    <w:rsid w:val="001B72EC"/>
    <w:rsid w:val="001B750E"/>
    <w:rsid w:val="001B7510"/>
    <w:rsid w:val="001B76D7"/>
    <w:rsid w:val="001C0055"/>
    <w:rsid w:val="001C07D8"/>
    <w:rsid w:val="001C07F5"/>
    <w:rsid w:val="001C0890"/>
    <w:rsid w:val="001C1FE2"/>
    <w:rsid w:val="001C292C"/>
    <w:rsid w:val="001C610E"/>
    <w:rsid w:val="001C72F5"/>
    <w:rsid w:val="001C7AF9"/>
    <w:rsid w:val="001D018B"/>
    <w:rsid w:val="001D159C"/>
    <w:rsid w:val="001D170A"/>
    <w:rsid w:val="001D20FD"/>
    <w:rsid w:val="001D23E5"/>
    <w:rsid w:val="001D2901"/>
    <w:rsid w:val="001D337F"/>
    <w:rsid w:val="001D33F0"/>
    <w:rsid w:val="001D46C1"/>
    <w:rsid w:val="001D4AC7"/>
    <w:rsid w:val="001D5150"/>
    <w:rsid w:val="001D57C0"/>
    <w:rsid w:val="001D6A28"/>
    <w:rsid w:val="001D70C2"/>
    <w:rsid w:val="001E1468"/>
    <w:rsid w:val="001E1890"/>
    <w:rsid w:val="001E1AF7"/>
    <w:rsid w:val="001E27E1"/>
    <w:rsid w:val="001E2A06"/>
    <w:rsid w:val="001E3766"/>
    <w:rsid w:val="001E3C2B"/>
    <w:rsid w:val="001E4183"/>
    <w:rsid w:val="001E5857"/>
    <w:rsid w:val="001E5F06"/>
    <w:rsid w:val="001E6EBA"/>
    <w:rsid w:val="001F2369"/>
    <w:rsid w:val="001F2D97"/>
    <w:rsid w:val="001F35BB"/>
    <w:rsid w:val="001F4218"/>
    <w:rsid w:val="001F5781"/>
    <w:rsid w:val="001F71C6"/>
    <w:rsid w:val="001F780F"/>
    <w:rsid w:val="002004D8"/>
    <w:rsid w:val="00200A80"/>
    <w:rsid w:val="00200C08"/>
    <w:rsid w:val="00200D6D"/>
    <w:rsid w:val="00201332"/>
    <w:rsid w:val="00204F7E"/>
    <w:rsid w:val="0020570F"/>
    <w:rsid w:val="002062D8"/>
    <w:rsid w:val="002065DD"/>
    <w:rsid w:val="00207A38"/>
    <w:rsid w:val="00210BAE"/>
    <w:rsid w:val="0021142E"/>
    <w:rsid w:val="002122B7"/>
    <w:rsid w:val="00213509"/>
    <w:rsid w:val="00214E04"/>
    <w:rsid w:val="00215CA6"/>
    <w:rsid w:val="00215E55"/>
    <w:rsid w:val="00216301"/>
    <w:rsid w:val="002167FD"/>
    <w:rsid w:val="00217901"/>
    <w:rsid w:val="00220787"/>
    <w:rsid w:val="002211FF"/>
    <w:rsid w:val="002221D1"/>
    <w:rsid w:val="00222617"/>
    <w:rsid w:val="0022327D"/>
    <w:rsid w:val="0022395A"/>
    <w:rsid w:val="00224D95"/>
    <w:rsid w:val="00224DF8"/>
    <w:rsid w:val="002265FE"/>
    <w:rsid w:val="00230904"/>
    <w:rsid w:val="002317EA"/>
    <w:rsid w:val="00233848"/>
    <w:rsid w:val="00234BFD"/>
    <w:rsid w:val="00234E8D"/>
    <w:rsid w:val="00237A85"/>
    <w:rsid w:val="00242807"/>
    <w:rsid w:val="0024356A"/>
    <w:rsid w:val="00243590"/>
    <w:rsid w:val="0024477E"/>
    <w:rsid w:val="00244C84"/>
    <w:rsid w:val="002457BB"/>
    <w:rsid w:val="00245CCD"/>
    <w:rsid w:val="00246C29"/>
    <w:rsid w:val="00246D76"/>
    <w:rsid w:val="00247D94"/>
    <w:rsid w:val="002506C9"/>
    <w:rsid w:val="0025393E"/>
    <w:rsid w:val="00253CC4"/>
    <w:rsid w:val="002544EE"/>
    <w:rsid w:val="00254D3D"/>
    <w:rsid w:val="00256A75"/>
    <w:rsid w:val="0025755B"/>
    <w:rsid w:val="00261367"/>
    <w:rsid w:val="002618D7"/>
    <w:rsid w:val="00261DC4"/>
    <w:rsid w:val="00262077"/>
    <w:rsid w:val="002639BE"/>
    <w:rsid w:val="00265655"/>
    <w:rsid w:val="00266858"/>
    <w:rsid w:val="00267550"/>
    <w:rsid w:val="00267814"/>
    <w:rsid w:val="00270100"/>
    <w:rsid w:val="0027045F"/>
    <w:rsid w:val="00271B85"/>
    <w:rsid w:val="0027209A"/>
    <w:rsid w:val="002729D0"/>
    <w:rsid w:val="00274C78"/>
    <w:rsid w:val="002768E1"/>
    <w:rsid w:val="00276B2F"/>
    <w:rsid w:val="0027762E"/>
    <w:rsid w:val="0027774E"/>
    <w:rsid w:val="00280852"/>
    <w:rsid w:val="0028123D"/>
    <w:rsid w:val="0028369E"/>
    <w:rsid w:val="00283F7F"/>
    <w:rsid w:val="00283FDA"/>
    <w:rsid w:val="00285CE0"/>
    <w:rsid w:val="002860DC"/>
    <w:rsid w:val="00286244"/>
    <w:rsid w:val="002872EF"/>
    <w:rsid w:val="00287D5A"/>
    <w:rsid w:val="00291B9D"/>
    <w:rsid w:val="0029225B"/>
    <w:rsid w:val="0029259F"/>
    <w:rsid w:val="0029267E"/>
    <w:rsid w:val="002955B6"/>
    <w:rsid w:val="0029571D"/>
    <w:rsid w:val="00295B5F"/>
    <w:rsid w:val="00296390"/>
    <w:rsid w:val="00296E00"/>
    <w:rsid w:val="00297337"/>
    <w:rsid w:val="00297403"/>
    <w:rsid w:val="00297F6D"/>
    <w:rsid w:val="002A1892"/>
    <w:rsid w:val="002A1BD3"/>
    <w:rsid w:val="002A4539"/>
    <w:rsid w:val="002A4552"/>
    <w:rsid w:val="002A525A"/>
    <w:rsid w:val="002A58C8"/>
    <w:rsid w:val="002A6778"/>
    <w:rsid w:val="002A7B3B"/>
    <w:rsid w:val="002B0CA9"/>
    <w:rsid w:val="002B31A6"/>
    <w:rsid w:val="002B56D4"/>
    <w:rsid w:val="002B576B"/>
    <w:rsid w:val="002B603E"/>
    <w:rsid w:val="002B6F73"/>
    <w:rsid w:val="002B7574"/>
    <w:rsid w:val="002B7604"/>
    <w:rsid w:val="002B773F"/>
    <w:rsid w:val="002B7F65"/>
    <w:rsid w:val="002C0F4B"/>
    <w:rsid w:val="002C29F9"/>
    <w:rsid w:val="002C38E2"/>
    <w:rsid w:val="002C3AA8"/>
    <w:rsid w:val="002C40BD"/>
    <w:rsid w:val="002C4B60"/>
    <w:rsid w:val="002C50F0"/>
    <w:rsid w:val="002C5B94"/>
    <w:rsid w:val="002C6DAF"/>
    <w:rsid w:val="002C763E"/>
    <w:rsid w:val="002D149B"/>
    <w:rsid w:val="002D19E7"/>
    <w:rsid w:val="002D268C"/>
    <w:rsid w:val="002D356A"/>
    <w:rsid w:val="002D3E49"/>
    <w:rsid w:val="002D55BB"/>
    <w:rsid w:val="002D7468"/>
    <w:rsid w:val="002D77D6"/>
    <w:rsid w:val="002E0481"/>
    <w:rsid w:val="002E30A4"/>
    <w:rsid w:val="002E323F"/>
    <w:rsid w:val="002E3776"/>
    <w:rsid w:val="002E3C60"/>
    <w:rsid w:val="002E47DB"/>
    <w:rsid w:val="002E6C04"/>
    <w:rsid w:val="002E7EBF"/>
    <w:rsid w:val="002F0071"/>
    <w:rsid w:val="002F0E8C"/>
    <w:rsid w:val="002F0F72"/>
    <w:rsid w:val="002F1F2E"/>
    <w:rsid w:val="002F3F14"/>
    <w:rsid w:val="002F52F9"/>
    <w:rsid w:val="002F5AA6"/>
    <w:rsid w:val="002F7BDD"/>
    <w:rsid w:val="003015B0"/>
    <w:rsid w:val="00303170"/>
    <w:rsid w:val="003067D2"/>
    <w:rsid w:val="00306A98"/>
    <w:rsid w:val="00307253"/>
    <w:rsid w:val="003112CF"/>
    <w:rsid w:val="00312B53"/>
    <w:rsid w:val="003146D7"/>
    <w:rsid w:val="00315834"/>
    <w:rsid w:val="00316E8E"/>
    <w:rsid w:val="00316EAC"/>
    <w:rsid w:val="00322FD5"/>
    <w:rsid w:val="003235C3"/>
    <w:rsid w:val="0032403D"/>
    <w:rsid w:val="003252E0"/>
    <w:rsid w:val="00325666"/>
    <w:rsid w:val="00325BCA"/>
    <w:rsid w:val="0032660C"/>
    <w:rsid w:val="00326CE5"/>
    <w:rsid w:val="00327034"/>
    <w:rsid w:val="0032719F"/>
    <w:rsid w:val="003273CA"/>
    <w:rsid w:val="0033034F"/>
    <w:rsid w:val="00330A3B"/>
    <w:rsid w:val="00330DE7"/>
    <w:rsid w:val="00330F47"/>
    <w:rsid w:val="0033240D"/>
    <w:rsid w:val="003324D0"/>
    <w:rsid w:val="00333434"/>
    <w:rsid w:val="003339CD"/>
    <w:rsid w:val="0033782E"/>
    <w:rsid w:val="00341E63"/>
    <w:rsid w:val="0034241B"/>
    <w:rsid w:val="003448E5"/>
    <w:rsid w:val="00345C8C"/>
    <w:rsid w:val="0034792A"/>
    <w:rsid w:val="0035019E"/>
    <w:rsid w:val="00350D24"/>
    <w:rsid w:val="00351588"/>
    <w:rsid w:val="00352C48"/>
    <w:rsid w:val="00353174"/>
    <w:rsid w:val="0035370F"/>
    <w:rsid w:val="003541A0"/>
    <w:rsid w:val="003541F8"/>
    <w:rsid w:val="0035465B"/>
    <w:rsid w:val="00355F8A"/>
    <w:rsid w:val="003562E1"/>
    <w:rsid w:val="003569D8"/>
    <w:rsid w:val="00357090"/>
    <w:rsid w:val="00357D8D"/>
    <w:rsid w:val="0036119C"/>
    <w:rsid w:val="00361AD1"/>
    <w:rsid w:val="00363EB4"/>
    <w:rsid w:val="00364F03"/>
    <w:rsid w:val="0036641A"/>
    <w:rsid w:val="00367D42"/>
    <w:rsid w:val="00370C13"/>
    <w:rsid w:val="003714D9"/>
    <w:rsid w:val="00371ABB"/>
    <w:rsid w:val="00371EF4"/>
    <w:rsid w:val="00371F72"/>
    <w:rsid w:val="003731A2"/>
    <w:rsid w:val="00373809"/>
    <w:rsid w:val="00375518"/>
    <w:rsid w:val="003762F8"/>
    <w:rsid w:val="00376540"/>
    <w:rsid w:val="003807F2"/>
    <w:rsid w:val="0038255C"/>
    <w:rsid w:val="0038287A"/>
    <w:rsid w:val="00382D0F"/>
    <w:rsid w:val="00382EA5"/>
    <w:rsid w:val="003838CF"/>
    <w:rsid w:val="00384640"/>
    <w:rsid w:val="00384931"/>
    <w:rsid w:val="00385791"/>
    <w:rsid w:val="00386311"/>
    <w:rsid w:val="00386353"/>
    <w:rsid w:val="00386709"/>
    <w:rsid w:val="00386D7E"/>
    <w:rsid w:val="00387E5C"/>
    <w:rsid w:val="003905F6"/>
    <w:rsid w:val="003910B7"/>
    <w:rsid w:val="00391C4D"/>
    <w:rsid w:val="003927E3"/>
    <w:rsid w:val="00393D87"/>
    <w:rsid w:val="00395043"/>
    <w:rsid w:val="0039523C"/>
    <w:rsid w:val="00397286"/>
    <w:rsid w:val="00397635"/>
    <w:rsid w:val="00397F5B"/>
    <w:rsid w:val="003A1B0D"/>
    <w:rsid w:val="003A52B7"/>
    <w:rsid w:val="003A7136"/>
    <w:rsid w:val="003A765B"/>
    <w:rsid w:val="003A7990"/>
    <w:rsid w:val="003B0316"/>
    <w:rsid w:val="003B1EDA"/>
    <w:rsid w:val="003B2125"/>
    <w:rsid w:val="003B2FF0"/>
    <w:rsid w:val="003B405D"/>
    <w:rsid w:val="003B4411"/>
    <w:rsid w:val="003B45D3"/>
    <w:rsid w:val="003B4724"/>
    <w:rsid w:val="003B55F3"/>
    <w:rsid w:val="003B575C"/>
    <w:rsid w:val="003B5C80"/>
    <w:rsid w:val="003B6179"/>
    <w:rsid w:val="003B7452"/>
    <w:rsid w:val="003C0666"/>
    <w:rsid w:val="003C0788"/>
    <w:rsid w:val="003C14FB"/>
    <w:rsid w:val="003C22A4"/>
    <w:rsid w:val="003C2519"/>
    <w:rsid w:val="003C402F"/>
    <w:rsid w:val="003C4C75"/>
    <w:rsid w:val="003C4DFA"/>
    <w:rsid w:val="003C5306"/>
    <w:rsid w:val="003C57F9"/>
    <w:rsid w:val="003C63DB"/>
    <w:rsid w:val="003C724D"/>
    <w:rsid w:val="003C77C6"/>
    <w:rsid w:val="003D071A"/>
    <w:rsid w:val="003D0861"/>
    <w:rsid w:val="003D0D86"/>
    <w:rsid w:val="003D0F2C"/>
    <w:rsid w:val="003D1EE5"/>
    <w:rsid w:val="003D28F3"/>
    <w:rsid w:val="003D465E"/>
    <w:rsid w:val="003D55B8"/>
    <w:rsid w:val="003D7610"/>
    <w:rsid w:val="003D7CF9"/>
    <w:rsid w:val="003E060F"/>
    <w:rsid w:val="003E08C7"/>
    <w:rsid w:val="003E0BE5"/>
    <w:rsid w:val="003E1074"/>
    <w:rsid w:val="003E2FA7"/>
    <w:rsid w:val="003E38FB"/>
    <w:rsid w:val="003E3F4F"/>
    <w:rsid w:val="003E56D2"/>
    <w:rsid w:val="003E5F8A"/>
    <w:rsid w:val="003E68C7"/>
    <w:rsid w:val="003E7388"/>
    <w:rsid w:val="003E7B41"/>
    <w:rsid w:val="003E7E95"/>
    <w:rsid w:val="003F0A31"/>
    <w:rsid w:val="003F2E59"/>
    <w:rsid w:val="003F32C4"/>
    <w:rsid w:val="003F5641"/>
    <w:rsid w:val="003F5BA5"/>
    <w:rsid w:val="003F65FE"/>
    <w:rsid w:val="003F72F5"/>
    <w:rsid w:val="003F7D4D"/>
    <w:rsid w:val="004003AD"/>
    <w:rsid w:val="0040044C"/>
    <w:rsid w:val="004004C3"/>
    <w:rsid w:val="0040054B"/>
    <w:rsid w:val="004024D4"/>
    <w:rsid w:val="00402F34"/>
    <w:rsid w:val="00406038"/>
    <w:rsid w:val="00406A4B"/>
    <w:rsid w:val="00406BA6"/>
    <w:rsid w:val="00407252"/>
    <w:rsid w:val="00407793"/>
    <w:rsid w:val="00407C22"/>
    <w:rsid w:val="00410461"/>
    <w:rsid w:val="004123F4"/>
    <w:rsid w:val="00413A30"/>
    <w:rsid w:val="00414ADA"/>
    <w:rsid w:val="004166BD"/>
    <w:rsid w:val="00416CFE"/>
    <w:rsid w:val="00417EEA"/>
    <w:rsid w:val="00420F48"/>
    <w:rsid w:val="00421CCB"/>
    <w:rsid w:val="00421D3C"/>
    <w:rsid w:val="00422760"/>
    <w:rsid w:val="00422A08"/>
    <w:rsid w:val="00422C7C"/>
    <w:rsid w:val="004231CD"/>
    <w:rsid w:val="0042322E"/>
    <w:rsid w:val="00423520"/>
    <w:rsid w:val="00425B2D"/>
    <w:rsid w:val="0043076B"/>
    <w:rsid w:val="00431BDB"/>
    <w:rsid w:val="004322AB"/>
    <w:rsid w:val="0043351D"/>
    <w:rsid w:val="00433CE6"/>
    <w:rsid w:val="00436F1C"/>
    <w:rsid w:val="00440F7C"/>
    <w:rsid w:val="004411BB"/>
    <w:rsid w:val="00441BB1"/>
    <w:rsid w:val="00443AD7"/>
    <w:rsid w:val="00443CAD"/>
    <w:rsid w:val="004464D5"/>
    <w:rsid w:val="00446B52"/>
    <w:rsid w:val="00450B9F"/>
    <w:rsid w:val="004519B4"/>
    <w:rsid w:val="00452678"/>
    <w:rsid w:val="0045543C"/>
    <w:rsid w:val="00455935"/>
    <w:rsid w:val="004560B8"/>
    <w:rsid w:val="004564CD"/>
    <w:rsid w:val="00456500"/>
    <w:rsid w:val="0045746D"/>
    <w:rsid w:val="00457A7C"/>
    <w:rsid w:val="00457E03"/>
    <w:rsid w:val="00460D00"/>
    <w:rsid w:val="00460D99"/>
    <w:rsid w:val="00461711"/>
    <w:rsid w:val="0046183B"/>
    <w:rsid w:val="0046194A"/>
    <w:rsid w:val="00462925"/>
    <w:rsid w:val="004648EE"/>
    <w:rsid w:val="00465498"/>
    <w:rsid w:val="004656CC"/>
    <w:rsid w:val="00470EFB"/>
    <w:rsid w:val="004710FB"/>
    <w:rsid w:val="00472F0B"/>
    <w:rsid w:val="00472F43"/>
    <w:rsid w:val="00475DDD"/>
    <w:rsid w:val="00476025"/>
    <w:rsid w:val="00476644"/>
    <w:rsid w:val="004766B0"/>
    <w:rsid w:val="00476C0B"/>
    <w:rsid w:val="00482579"/>
    <w:rsid w:val="00482801"/>
    <w:rsid w:val="004846E3"/>
    <w:rsid w:val="00484FB6"/>
    <w:rsid w:val="00485B0C"/>
    <w:rsid w:val="00485C80"/>
    <w:rsid w:val="004868AD"/>
    <w:rsid w:val="00486B5D"/>
    <w:rsid w:val="00486F79"/>
    <w:rsid w:val="004877C4"/>
    <w:rsid w:val="004923A1"/>
    <w:rsid w:val="00493404"/>
    <w:rsid w:val="004934A6"/>
    <w:rsid w:val="00493C21"/>
    <w:rsid w:val="004943B8"/>
    <w:rsid w:val="004951B7"/>
    <w:rsid w:val="004963B8"/>
    <w:rsid w:val="0049643A"/>
    <w:rsid w:val="004A0FAF"/>
    <w:rsid w:val="004A27F2"/>
    <w:rsid w:val="004A3611"/>
    <w:rsid w:val="004A37A3"/>
    <w:rsid w:val="004A3909"/>
    <w:rsid w:val="004A5535"/>
    <w:rsid w:val="004A57E3"/>
    <w:rsid w:val="004A6219"/>
    <w:rsid w:val="004A6699"/>
    <w:rsid w:val="004A786C"/>
    <w:rsid w:val="004B08AB"/>
    <w:rsid w:val="004B30F2"/>
    <w:rsid w:val="004B35DE"/>
    <w:rsid w:val="004B3E77"/>
    <w:rsid w:val="004B424A"/>
    <w:rsid w:val="004B5083"/>
    <w:rsid w:val="004B5098"/>
    <w:rsid w:val="004B62CA"/>
    <w:rsid w:val="004B6502"/>
    <w:rsid w:val="004C1BBF"/>
    <w:rsid w:val="004C1D2C"/>
    <w:rsid w:val="004C1F42"/>
    <w:rsid w:val="004C2906"/>
    <w:rsid w:val="004C32EB"/>
    <w:rsid w:val="004C3A43"/>
    <w:rsid w:val="004C3E46"/>
    <w:rsid w:val="004C3EC7"/>
    <w:rsid w:val="004C426F"/>
    <w:rsid w:val="004C53BE"/>
    <w:rsid w:val="004C551B"/>
    <w:rsid w:val="004C6BC1"/>
    <w:rsid w:val="004D079E"/>
    <w:rsid w:val="004D1BB6"/>
    <w:rsid w:val="004D2191"/>
    <w:rsid w:val="004D4521"/>
    <w:rsid w:val="004D516D"/>
    <w:rsid w:val="004E2696"/>
    <w:rsid w:val="004E276A"/>
    <w:rsid w:val="004E445F"/>
    <w:rsid w:val="004E5C5B"/>
    <w:rsid w:val="004E6F65"/>
    <w:rsid w:val="004F0974"/>
    <w:rsid w:val="004F19D7"/>
    <w:rsid w:val="004F2EB2"/>
    <w:rsid w:val="004F3F55"/>
    <w:rsid w:val="004F4299"/>
    <w:rsid w:val="004F4EFC"/>
    <w:rsid w:val="004F5568"/>
    <w:rsid w:val="004F563E"/>
    <w:rsid w:val="004F6971"/>
    <w:rsid w:val="004F74EE"/>
    <w:rsid w:val="004F76A8"/>
    <w:rsid w:val="00500D7D"/>
    <w:rsid w:val="005017BD"/>
    <w:rsid w:val="00502AA8"/>
    <w:rsid w:val="005047CE"/>
    <w:rsid w:val="00505ECB"/>
    <w:rsid w:val="00506A54"/>
    <w:rsid w:val="005071DA"/>
    <w:rsid w:val="00507C04"/>
    <w:rsid w:val="00510489"/>
    <w:rsid w:val="0051070B"/>
    <w:rsid w:val="005109BC"/>
    <w:rsid w:val="00510B4A"/>
    <w:rsid w:val="0051137D"/>
    <w:rsid w:val="005127F6"/>
    <w:rsid w:val="00514A1A"/>
    <w:rsid w:val="00516529"/>
    <w:rsid w:val="00516AEE"/>
    <w:rsid w:val="005173B5"/>
    <w:rsid w:val="00521EA7"/>
    <w:rsid w:val="00522700"/>
    <w:rsid w:val="0052348A"/>
    <w:rsid w:val="00523BEB"/>
    <w:rsid w:val="00525DB8"/>
    <w:rsid w:val="00526B30"/>
    <w:rsid w:val="005307EE"/>
    <w:rsid w:val="00532529"/>
    <w:rsid w:val="00532573"/>
    <w:rsid w:val="00532C8B"/>
    <w:rsid w:val="00533ABE"/>
    <w:rsid w:val="0053436E"/>
    <w:rsid w:val="005359D5"/>
    <w:rsid w:val="00535F3C"/>
    <w:rsid w:val="00537F87"/>
    <w:rsid w:val="00540988"/>
    <w:rsid w:val="00543EA2"/>
    <w:rsid w:val="00545989"/>
    <w:rsid w:val="00547D73"/>
    <w:rsid w:val="00550328"/>
    <w:rsid w:val="00551142"/>
    <w:rsid w:val="0055318A"/>
    <w:rsid w:val="005531C3"/>
    <w:rsid w:val="005534C3"/>
    <w:rsid w:val="005548DC"/>
    <w:rsid w:val="00554CA4"/>
    <w:rsid w:val="00555583"/>
    <w:rsid w:val="00555B75"/>
    <w:rsid w:val="00555CE0"/>
    <w:rsid w:val="00556040"/>
    <w:rsid w:val="00560327"/>
    <w:rsid w:val="005618A0"/>
    <w:rsid w:val="00561962"/>
    <w:rsid w:val="005619B6"/>
    <w:rsid w:val="00561E26"/>
    <w:rsid w:val="00562317"/>
    <w:rsid w:val="005623BB"/>
    <w:rsid w:val="0056285E"/>
    <w:rsid w:val="00565FAC"/>
    <w:rsid w:val="0056638B"/>
    <w:rsid w:val="00570898"/>
    <w:rsid w:val="00571520"/>
    <w:rsid w:val="0057182E"/>
    <w:rsid w:val="005718E9"/>
    <w:rsid w:val="00572A20"/>
    <w:rsid w:val="00572D07"/>
    <w:rsid w:val="00573D1E"/>
    <w:rsid w:val="0057415B"/>
    <w:rsid w:val="00574841"/>
    <w:rsid w:val="005748E0"/>
    <w:rsid w:val="00575199"/>
    <w:rsid w:val="0057621B"/>
    <w:rsid w:val="0058146F"/>
    <w:rsid w:val="005815B2"/>
    <w:rsid w:val="00582DAE"/>
    <w:rsid w:val="00583713"/>
    <w:rsid w:val="0058582E"/>
    <w:rsid w:val="00585983"/>
    <w:rsid w:val="00585B8D"/>
    <w:rsid w:val="00585D20"/>
    <w:rsid w:val="0058635B"/>
    <w:rsid w:val="00586E47"/>
    <w:rsid w:val="0058708A"/>
    <w:rsid w:val="00587174"/>
    <w:rsid w:val="005875B8"/>
    <w:rsid w:val="005878F5"/>
    <w:rsid w:val="00587AD4"/>
    <w:rsid w:val="005901DE"/>
    <w:rsid w:val="00590D67"/>
    <w:rsid w:val="00591EBF"/>
    <w:rsid w:val="00592F70"/>
    <w:rsid w:val="00593125"/>
    <w:rsid w:val="00593C7E"/>
    <w:rsid w:val="00593D93"/>
    <w:rsid w:val="005955D3"/>
    <w:rsid w:val="00595A43"/>
    <w:rsid w:val="00595B3D"/>
    <w:rsid w:val="005975F1"/>
    <w:rsid w:val="00597FA4"/>
    <w:rsid w:val="005A0E05"/>
    <w:rsid w:val="005A1594"/>
    <w:rsid w:val="005A21F5"/>
    <w:rsid w:val="005A224A"/>
    <w:rsid w:val="005A2A0B"/>
    <w:rsid w:val="005A3AFF"/>
    <w:rsid w:val="005A5444"/>
    <w:rsid w:val="005A5A75"/>
    <w:rsid w:val="005A6770"/>
    <w:rsid w:val="005A6D7B"/>
    <w:rsid w:val="005A70CF"/>
    <w:rsid w:val="005A7377"/>
    <w:rsid w:val="005A75DC"/>
    <w:rsid w:val="005A7B1F"/>
    <w:rsid w:val="005A7DF9"/>
    <w:rsid w:val="005B06F5"/>
    <w:rsid w:val="005B2700"/>
    <w:rsid w:val="005B433F"/>
    <w:rsid w:val="005B4432"/>
    <w:rsid w:val="005B556F"/>
    <w:rsid w:val="005B6C0C"/>
    <w:rsid w:val="005B746F"/>
    <w:rsid w:val="005C00FC"/>
    <w:rsid w:val="005C0600"/>
    <w:rsid w:val="005C07DD"/>
    <w:rsid w:val="005C100D"/>
    <w:rsid w:val="005C18C9"/>
    <w:rsid w:val="005C267B"/>
    <w:rsid w:val="005C35EB"/>
    <w:rsid w:val="005C57EB"/>
    <w:rsid w:val="005C5BC7"/>
    <w:rsid w:val="005C79B7"/>
    <w:rsid w:val="005D018C"/>
    <w:rsid w:val="005D041A"/>
    <w:rsid w:val="005D0823"/>
    <w:rsid w:val="005D14E1"/>
    <w:rsid w:val="005D15AE"/>
    <w:rsid w:val="005D2016"/>
    <w:rsid w:val="005D35AA"/>
    <w:rsid w:val="005D425E"/>
    <w:rsid w:val="005D469E"/>
    <w:rsid w:val="005D4DBB"/>
    <w:rsid w:val="005D4E61"/>
    <w:rsid w:val="005D5256"/>
    <w:rsid w:val="005D6143"/>
    <w:rsid w:val="005D7E58"/>
    <w:rsid w:val="005E045A"/>
    <w:rsid w:val="005E082F"/>
    <w:rsid w:val="005E16C5"/>
    <w:rsid w:val="005E234C"/>
    <w:rsid w:val="005E254F"/>
    <w:rsid w:val="005E4112"/>
    <w:rsid w:val="005E4DBB"/>
    <w:rsid w:val="005E5EEF"/>
    <w:rsid w:val="005E69F7"/>
    <w:rsid w:val="005E6A61"/>
    <w:rsid w:val="005E6C5F"/>
    <w:rsid w:val="005F35CE"/>
    <w:rsid w:val="005F3FB1"/>
    <w:rsid w:val="005F4EFD"/>
    <w:rsid w:val="005F7CDF"/>
    <w:rsid w:val="00602F45"/>
    <w:rsid w:val="00603860"/>
    <w:rsid w:val="00603BB7"/>
    <w:rsid w:val="00603C73"/>
    <w:rsid w:val="00603CBF"/>
    <w:rsid w:val="00607298"/>
    <w:rsid w:val="006074A2"/>
    <w:rsid w:val="00611053"/>
    <w:rsid w:val="0061244E"/>
    <w:rsid w:val="00612F6B"/>
    <w:rsid w:val="00613141"/>
    <w:rsid w:val="006146BB"/>
    <w:rsid w:val="00615A08"/>
    <w:rsid w:val="00616BCB"/>
    <w:rsid w:val="00617983"/>
    <w:rsid w:val="00621F38"/>
    <w:rsid w:val="00623890"/>
    <w:rsid w:val="006247FA"/>
    <w:rsid w:val="00624A14"/>
    <w:rsid w:val="00624D59"/>
    <w:rsid w:val="00625499"/>
    <w:rsid w:val="00625A2F"/>
    <w:rsid w:val="006264AE"/>
    <w:rsid w:val="006300B4"/>
    <w:rsid w:val="00631112"/>
    <w:rsid w:val="006328C2"/>
    <w:rsid w:val="00633553"/>
    <w:rsid w:val="00633CE6"/>
    <w:rsid w:val="00633FD9"/>
    <w:rsid w:val="006340EC"/>
    <w:rsid w:val="00634BC3"/>
    <w:rsid w:val="0064120C"/>
    <w:rsid w:val="00641E69"/>
    <w:rsid w:val="00642EEE"/>
    <w:rsid w:val="006446D0"/>
    <w:rsid w:val="0064550C"/>
    <w:rsid w:val="006468E4"/>
    <w:rsid w:val="00647BD4"/>
    <w:rsid w:val="0065148A"/>
    <w:rsid w:val="006529EA"/>
    <w:rsid w:val="00653FB8"/>
    <w:rsid w:val="0065446E"/>
    <w:rsid w:val="006567BA"/>
    <w:rsid w:val="00656CB1"/>
    <w:rsid w:val="00661045"/>
    <w:rsid w:val="00662EF7"/>
    <w:rsid w:val="00663EF0"/>
    <w:rsid w:val="00664539"/>
    <w:rsid w:val="00664D5D"/>
    <w:rsid w:val="0066558F"/>
    <w:rsid w:val="006707ED"/>
    <w:rsid w:val="00670910"/>
    <w:rsid w:val="006715EE"/>
    <w:rsid w:val="00673618"/>
    <w:rsid w:val="00673970"/>
    <w:rsid w:val="00673FB3"/>
    <w:rsid w:val="006745BE"/>
    <w:rsid w:val="00674AC2"/>
    <w:rsid w:val="00674F02"/>
    <w:rsid w:val="00676327"/>
    <w:rsid w:val="00680EE8"/>
    <w:rsid w:val="00681FF3"/>
    <w:rsid w:val="006842D9"/>
    <w:rsid w:val="00686458"/>
    <w:rsid w:val="00686832"/>
    <w:rsid w:val="006868B2"/>
    <w:rsid w:val="00686E0D"/>
    <w:rsid w:val="00687488"/>
    <w:rsid w:val="006877EE"/>
    <w:rsid w:val="0068791F"/>
    <w:rsid w:val="00691F8E"/>
    <w:rsid w:val="00692791"/>
    <w:rsid w:val="0069382D"/>
    <w:rsid w:val="00693D5C"/>
    <w:rsid w:val="0069455D"/>
    <w:rsid w:val="0069533D"/>
    <w:rsid w:val="00695555"/>
    <w:rsid w:val="00695FE7"/>
    <w:rsid w:val="0069703B"/>
    <w:rsid w:val="006A04E5"/>
    <w:rsid w:val="006A1685"/>
    <w:rsid w:val="006A1ADB"/>
    <w:rsid w:val="006A1D8F"/>
    <w:rsid w:val="006A315C"/>
    <w:rsid w:val="006A3A61"/>
    <w:rsid w:val="006A46A5"/>
    <w:rsid w:val="006A4E2A"/>
    <w:rsid w:val="006A6233"/>
    <w:rsid w:val="006A6D5A"/>
    <w:rsid w:val="006A7F8F"/>
    <w:rsid w:val="006B15D1"/>
    <w:rsid w:val="006B1607"/>
    <w:rsid w:val="006B16BC"/>
    <w:rsid w:val="006B18B2"/>
    <w:rsid w:val="006B3005"/>
    <w:rsid w:val="006B41CC"/>
    <w:rsid w:val="006B6975"/>
    <w:rsid w:val="006B6A9A"/>
    <w:rsid w:val="006C0827"/>
    <w:rsid w:val="006C0B89"/>
    <w:rsid w:val="006C127B"/>
    <w:rsid w:val="006C3851"/>
    <w:rsid w:val="006C5937"/>
    <w:rsid w:val="006D00CA"/>
    <w:rsid w:val="006D1757"/>
    <w:rsid w:val="006D3826"/>
    <w:rsid w:val="006D3D5A"/>
    <w:rsid w:val="006D3E74"/>
    <w:rsid w:val="006D5588"/>
    <w:rsid w:val="006D787E"/>
    <w:rsid w:val="006D7E4C"/>
    <w:rsid w:val="006E05E9"/>
    <w:rsid w:val="006E0C52"/>
    <w:rsid w:val="006E1E68"/>
    <w:rsid w:val="006E232A"/>
    <w:rsid w:val="006E2E80"/>
    <w:rsid w:val="006E3D54"/>
    <w:rsid w:val="006E40B4"/>
    <w:rsid w:val="006E4310"/>
    <w:rsid w:val="006E6027"/>
    <w:rsid w:val="006E6CFF"/>
    <w:rsid w:val="006E6DD6"/>
    <w:rsid w:val="006E7A4C"/>
    <w:rsid w:val="006E7B8E"/>
    <w:rsid w:val="006E7E03"/>
    <w:rsid w:val="006F043C"/>
    <w:rsid w:val="006F0B52"/>
    <w:rsid w:val="006F160C"/>
    <w:rsid w:val="006F2842"/>
    <w:rsid w:val="006F2F10"/>
    <w:rsid w:val="006F5F2E"/>
    <w:rsid w:val="006F6255"/>
    <w:rsid w:val="006F73C2"/>
    <w:rsid w:val="006F790F"/>
    <w:rsid w:val="007014B1"/>
    <w:rsid w:val="00702D9A"/>
    <w:rsid w:val="007030F8"/>
    <w:rsid w:val="00703F3E"/>
    <w:rsid w:val="0070433A"/>
    <w:rsid w:val="00704D2E"/>
    <w:rsid w:val="00705386"/>
    <w:rsid w:val="00706519"/>
    <w:rsid w:val="007066D9"/>
    <w:rsid w:val="0071001B"/>
    <w:rsid w:val="00710219"/>
    <w:rsid w:val="00710A12"/>
    <w:rsid w:val="00710FA8"/>
    <w:rsid w:val="0071297B"/>
    <w:rsid w:val="00714765"/>
    <w:rsid w:val="0071601B"/>
    <w:rsid w:val="007162AE"/>
    <w:rsid w:val="00717AF7"/>
    <w:rsid w:val="00720A01"/>
    <w:rsid w:val="00722FAC"/>
    <w:rsid w:val="0072393D"/>
    <w:rsid w:val="00723A60"/>
    <w:rsid w:val="00725087"/>
    <w:rsid w:val="0072536E"/>
    <w:rsid w:val="00725478"/>
    <w:rsid w:val="007265CC"/>
    <w:rsid w:val="00726EC1"/>
    <w:rsid w:val="00727B4C"/>
    <w:rsid w:val="00727B74"/>
    <w:rsid w:val="0073000F"/>
    <w:rsid w:val="00733E60"/>
    <w:rsid w:val="0073461F"/>
    <w:rsid w:val="007349FF"/>
    <w:rsid w:val="007352B8"/>
    <w:rsid w:val="00740C4F"/>
    <w:rsid w:val="007456D8"/>
    <w:rsid w:val="00746614"/>
    <w:rsid w:val="00746FC4"/>
    <w:rsid w:val="007471A4"/>
    <w:rsid w:val="00747530"/>
    <w:rsid w:val="007519DE"/>
    <w:rsid w:val="00752229"/>
    <w:rsid w:val="00755536"/>
    <w:rsid w:val="00756FE9"/>
    <w:rsid w:val="00757BE6"/>
    <w:rsid w:val="00760695"/>
    <w:rsid w:val="0076192B"/>
    <w:rsid w:val="00762D22"/>
    <w:rsid w:val="00762FEA"/>
    <w:rsid w:val="0076300C"/>
    <w:rsid w:val="007631AA"/>
    <w:rsid w:val="00763F35"/>
    <w:rsid w:val="00764D20"/>
    <w:rsid w:val="00764D4E"/>
    <w:rsid w:val="00765243"/>
    <w:rsid w:val="007660B9"/>
    <w:rsid w:val="00767508"/>
    <w:rsid w:val="00771C45"/>
    <w:rsid w:val="00773383"/>
    <w:rsid w:val="007737E7"/>
    <w:rsid w:val="0077453C"/>
    <w:rsid w:val="00775FA6"/>
    <w:rsid w:val="0077607E"/>
    <w:rsid w:val="00776A65"/>
    <w:rsid w:val="00776FBD"/>
    <w:rsid w:val="00777B93"/>
    <w:rsid w:val="007802B8"/>
    <w:rsid w:val="007804EC"/>
    <w:rsid w:val="0078296A"/>
    <w:rsid w:val="00783149"/>
    <w:rsid w:val="007835C8"/>
    <w:rsid w:val="00783C06"/>
    <w:rsid w:val="0078430E"/>
    <w:rsid w:val="0078501F"/>
    <w:rsid w:val="00785661"/>
    <w:rsid w:val="00785EA3"/>
    <w:rsid w:val="0078637F"/>
    <w:rsid w:val="007868FA"/>
    <w:rsid w:val="00787AF3"/>
    <w:rsid w:val="007908FC"/>
    <w:rsid w:val="00792E9D"/>
    <w:rsid w:val="007931E5"/>
    <w:rsid w:val="00793AED"/>
    <w:rsid w:val="00794272"/>
    <w:rsid w:val="007947B2"/>
    <w:rsid w:val="00795532"/>
    <w:rsid w:val="00796460"/>
    <w:rsid w:val="0079786F"/>
    <w:rsid w:val="007A0AC3"/>
    <w:rsid w:val="007A1B76"/>
    <w:rsid w:val="007A1FDF"/>
    <w:rsid w:val="007A22F7"/>
    <w:rsid w:val="007A2327"/>
    <w:rsid w:val="007A29CE"/>
    <w:rsid w:val="007A404A"/>
    <w:rsid w:val="007A416B"/>
    <w:rsid w:val="007A4B0A"/>
    <w:rsid w:val="007A534D"/>
    <w:rsid w:val="007A6B4B"/>
    <w:rsid w:val="007A7BE1"/>
    <w:rsid w:val="007B0305"/>
    <w:rsid w:val="007B0D4D"/>
    <w:rsid w:val="007B2F22"/>
    <w:rsid w:val="007B31C3"/>
    <w:rsid w:val="007B3317"/>
    <w:rsid w:val="007B35E7"/>
    <w:rsid w:val="007B3A87"/>
    <w:rsid w:val="007B3D14"/>
    <w:rsid w:val="007B423F"/>
    <w:rsid w:val="007B4D27"/>
    <w:rsid w:val="007B7802"/>
    <w:rsid w:val="007B7856"/>
    <w:rsid w:val="007C04DF"/>
    <w:rsid w:val="007C07FB"/>
    <w:rsid w:val="007C13E2"/>
    <w:rsid w:val="007C164D"/>
    <w:rsid w:val="007C30F9"/>
    <w:rsid w:val="007C38E1"/>
    <w:rsid w:val="007C422B"/>
    <w:rsid w:val="007C562B"/>
    <w:rsid w:val="007C62A8"/>
    <w:rsid w:val="007C6409"/>
    <w:rsid w:val="007C7086"/>
    <w:rsid w:val="007C7089"/>
    <w:rsid w:val="007C73E7"/>
    <w:rsid w:val="007D042D"/>
    <w:rsid w:val="007D0BCD"/>
    <w:rsid w:val="007D1E6F"/>
    <w:rsid w:val="007D215E"/>
    <w:rsid w:val="007D3A08"/>
    <w:rsid w:val="007D4C51"/>
    <w:rsid w:val="007D4E6A"/>
    <w:rsid w:val="007E1015"/>
    <w:rsid w:val="007E1DC1"/>
    <w:rsid w:val="007E1E2D"/>
    <w:rsid w:val="007E4335"/>
    <w:rsid w:val="007E4690"/>
    <w:rsid w:val="007E5C3A"/>
    <w:rsid w:val="007E620A"/>
    <w:rsid w:val="007E620F"/>
    <w:rsid w:val="007E6DA2"/>
    <w:rsid w:val="007E766C"/>
    <w:rsid w:val="007F0FA1"/>
    <w:rsid w:val="007F1453"/>
    <w:rsid w:val="007F206E"/>
    <w:rsid w:val="007F2A1F"/>
    <w:rsid w:val="007F551C"/>
    <w:rsid w:val="007F6DE4"/>
    <w:rsid w:val="007F790A"/>
    <w:rsid w:val="0080069D"/>
    <w:rsid w:val="008039DA"/>
    <w:rsid w:val="00806617"/>
    <w:rsid w:val="00806C2C"/>
    <w:rsid w:val="00811065"/>
    <w:rsid w:val="00811766"/>
    <w:rsid w:val="0081249C"/>
    <w:rsid w:val="00812755"/>
    <w:rsid w:val="00813319"/>
    <w:rsid w:val="008158E5"/>
    <w:rsid w:val="00815989"/>
    <w:rsid w:val="0082064D"/>
    <w:rsid w:val="00822687"/>
    <w:rsid w:val="00823E50"/>
    <w:rsid w:val="008241B3"/>
    <w:rsid w:val="00824452"/>
    <w:rsid w:val="00825F73"/>
    <w:rsid w:val="00827032"/>
    <w:rsid w:val="008315C4"/>
    <w:rsid w:val="00835431"/>
    <w:rsid w:val="00835C2B"/>
    <w:rsid w:val="0083674A"/>
    <w:rsid w:val="00836FD4"/>
    <w:rsid w:val="00837956"/>
    <w:rsid w:val="00837CE4"/>
    <w:rsid w:val="00837E5C"/>
    <w:rsid w:val="0084068F"/>
    <w:rsid w:val="0084074C"/>
    <w:rsid w:val="008412CE"/>
    <w:rsid w:val="0084241A"/>
    <w:rsid w:val="008440D7"/>
    <w:rsid w:val="00844DE9"/>
    <w:rsid w:val="008518DA"/>
    <w:rsid w:val="008525A8"/>
    <w:rsid w:val="00852841"/>
    <w:rsid w:val="0085320D"/>
    <w:rsid w:val="00853CDE"/>
    <w:rsid w:val="00855157"/>
    <w:rsid w:val="00855E51"/>
    <w:rsid w:val="00855F6C"/>
    <w:rsid w:val="0086008D"/>
    <w:rsid w:val="00860121"/>
    <w:rsid w:val="0086025D"/>
    <w:rsid w:val="00860C9F"/>
    <w:rsid w:val="008610A2"/>
    <w:rsid w:val="008632AE"/>
    <w:rsid w:val="00863421"/>
    <w:rsid w:val="008634E8"/>
    <w:rsid w:val="00864E11"/>
    <w:rsid w:val="00865393"/>
    <w:rsid w:val="0086557B"/>
    <w:rsid w:val="008663F3"/>
    <w:rsid w:val="00866C88"/>
    <w:rsid w:val="008704B8"/>
    <w:rsid w:val="008711EC"/>
    <w:rsid w:val="008724BE"/>
    <w:rsid w:val="00872EB8"/>
    <w:rsid w:val="00874515"/>
    <w:rsid w:val="008772B6"/>
    <w:rsid w:val="0087788E"/>
    <w:rsid w:val="00880F3D"/>
    <w:rsid w:val="008811AC"/>
    <w:rsid w:val="00881660"/>
    <w:rsid w:val="00884E7E"/>
    <w:rsid w:val="00885BB1"/>
    <w:rsid w:val="00885D6A"/>
    <w:rsid w:val="00885DC9"/>
    <w:rsid w:val="00885F66"/>
    <w:rsid w:val="0088785F"/>
    <w:rsid w:val="008908B9"/>
    <w:rsid w:val="00893C22"/>
    <w:rsid w:val="00895A5E"/>
    <w:rsid w:val="00895CD9"/>
    <w:rsid w:val="008963FA"/>
    <w:rsid w:val="0089717E"/>
    <w:rsid w:val="008A0198"/>
    <w:rsid w:val="008A0E2C"/>
    <w:rsid w:val="008A1D9C"/>
    <w:rsid w:val="008A4291"/>
    <w:rsid w:val="008A520E"/>
    <w:rsid w:val="008A5789"/>
    <w:rsid w:val="008A5D49"/>
    <w:rsid w:val="008A5DAE"/>
    <w:rsid w:val="008A6C4F"/>
    <w:rsid w:val="008A743A"/>
    <w:rsid w:val="008B011B"/>
    <w:rsid w:val="008B198E"/>
    <w:rsid w:val="008B3909"/>
    <w:rsid w:val="008B5B0C"/>
    <w:rsid w:val="008C0386"/>
    <w:rsid w:val="008C4EE9"/>
    <w:rsid w:val="008C5020"/>
    <w:rsid w:val="008C5335"/>
    <w:rsid w:val="008C540B"/>
    <w:rsid w:val="008C5ED4"/>
    <w:rsid w:val="008C6501"/>
    <w:rsid w:val="008C698F"/>
    <w:rsid w:val="008C7CB8"/>
    <w:rsid w:val="008D0CCE"/>
    <w:rsid w:val="008D4D46"/>
    <w:rsid w:val="008D5411"/>
    <w:rsid w:val="008D5F38"/>
    <w:rsid w:val="008D5F5E"/>
    <w:rsid w:val="008D754B"/>
    <w:rsid w:val="008E073C"/>
    <w:rsid w:val="008E077C"/>
    <w:rsid w:val="008E0810"/>
    <w:rsid w:val="008E2A3A"/>
    <w:rsid w:val="008E2A3D"/>
    <w:rsid w:val="008E5A00"/>
    <w:rsid w:val="008E68D4"/>
    <w:rsid w:val="008E6D79"/>
    <w:rsid w:val="008E7F44"/>
    <w:rsid w:val="008F11C8"/>
    <w:rsid w:val="008F24A3"/>
    <w:rsid w:val="008F2E9F"/>
    <w:rsid w:val="008F39BE"/>
    <w:rsid w:val="008F4059"/>
    <w:rsid w:val="008F5B4F"/>
    <w:rsid w:val="0090050B"/>
    <w:rsid w:val="009009FF"/>
    <w:rsid w:val="009016BC"/>
    <w:rsid w:val="0090185D"/>
    <w:rsid w:val="00901C22"/>
    <w:rsid w:val="0090405F"/>
    <w:rsid w:val="00904DC5"/>
    <w:rsid w:val="00904F81"/>
    <w:rsid w:val="00906A39"/>
    <w:rsid w:val="009075F3"/>
    <w:rsid w:val="00907BB9"/>
    <w:rsid w:val="00910370"/>
    <w:rsid w:val="0091056B"/>
    <w:rsid w:val="00910BF6"/>
    <w:rsid w:val="009138AB"/>
    <w:rsid w:val="00914296"/>
    <w:rsid w:val="00914565"/>
    <w:rsid w:val="00915954"/>
    <w:rsid w:val="009175BE"/>
    <w:rsid w:val="00920177"/>
    <w:rsid w:val="00920440"/>
    <w:rsid w:val="00923DCC"/>
    <w:rsid w:val="009249A6"/>
    <w:rsid w:val="009259B5"/>
    <w:rsid w:val="00926769"/>
    <w:rsid w:val="0093113C"/>
    <w:rsid w:val="009332F3"/>
    <w:rsid w:val="0093368D"/>
    <w:rsid w:val="00933886"/>
    <w:rsid w:val="0093676E"/>
    <w:rsid w:val="0093680C"/>
    <w:rsid w:val="0093687C"/>
    <w:rsid w:val="0093707C"/>
    <w:rsid w:val="009379D5"/>
    <w:rsid w:val="00937B92"/>
    <w:rsid w:val="00937C7E"/>
    <w:rsid w:val="00940655"/>
    <w:rsid w:val="009426C8"/>
    <w:rsid w:val="0094304F"/>
    <w:rsid w:val="009441E6"/>
    <w:rsid w:val="00944515"/>
    <w:rsid w:val="00944881"/>
    <w:rsid w:val="00944E2F"/>
    <w:rsid w:val="0094586B"/>
    <w:rsid w:val="00946D8C"/>
    <w:rsid w:val="00947AF9"/>
    <w:rsid w:val="00951610"/>
    <w:rsid w:val="009518CF"/>
    <w:rsid w:val="00951F17"/>
    <w:rsid w:val="0095227F"/>
    <w:rsid w:val="009531A0"/>
    <w:rsid w:val="00953CDE"/>
    <w:rsid w:val="009548DF"/>
    <w:rsid w:val="00955028"/>
    <w:rsid w:val="00955D6B"/>
    <w:rsid w:val="00955D8D"/>
    <w:rsid w:val="0095618D"/>
    <w:rsid w:val="00956502"/>
    <w:rsid w:val="009569BD"/>
    <w:rsid w:val="00956FA4"/>
    <w:rsid w:val="00957D74"/>
    <w:rsid w:val="0096016B"/>
    <w:rsid w:val="0096035D"/>
    <w:rsid w:val="009603A3"/>
    <w:rsid w:val="009612D6"/>
    <w:rsid w:val="009619FD"/>
    <w:rsid w:val="009622CF"/>
    <w:rsid w:val="00966BD8"/>
    <w:rsid w:val="0096723B"/>
    <w:rsid w:val="009679C7"/>
    <w:rsid w:val="009702AA"/>
    <w:rsid w:val="009711F0"/>
    <w:rsid w:val="009714FA"/>
    <w:rsid w:val="009725D1"/>
    <w:rsid w:val="00972CA0"/>
    <w:rsid w:val="00973ECD"/>
    <w:rsid w:val="00976A1E"/>
    <w:rsid w:val="0097733C"/>
    <w:rsid w:val="00981137"/>
    <w:rsid w:val="00981714"/>
    <w:rsid w:val="00981E80"/>
    <w:rsid w:val="009825F4"/>
    <w:rsid w:val="00982C11"/>
    <w:rsid w:val="00983AC4"/>
    <w:rsid w:val="00986FB1"/>
    <w:rsid w:val="009876CB"/>
    <w:rsid w:val="0098770C"/>
    <w:rsid w:val="00990666"/>
    <w:rsid w:val="00991CCA"/>
    <w:rsid w:val="00992181"/>
    <w:rsid w:val="00992ADD"/>
    <w:rsid w:val="00992DA7"/>
    <w:rsid w:val="009932F4"/>
    <w:rsid w:val="0099369D"/>
    <w:rsid w:val="009952CD"/>
    <w:rsid w:val="00995AC1"/>
    <w:rsid w:val="00995B28"/>
    <w:rsid w:val="009962BB"/>
    <w:rsid w:val="009964A4"/>
    <w:rsid w:val="0099699A"/>
    <w:rsid w:val="009971A1"/>
    <w:rsid w:val="009A09DF"/>
    <w:rsid w:val="009A126A"/>
    <w:rsid w:val="009A2137"/>
    <w:rsid w:val="009A3435"/>
    <w:rsid w:val="009A55D5"/>
    <w:rsid w:val="009A59AC"/>
    <w:rsid w:val="009A68F8"/>
    <w:rsid w:val="009A726A"/>
    <w:rsid w:val="009B0346"/>
    <w:rsid w:val="009B0EE7"/>
    <w:rsid w:val="009B2BDE"/>
    <w:rsid w:val="009B34F9"/>
    <w:rsid w:val="009B3DB2"/>
    <w:rsid w:val="009B4EF6"/>
    <w:rsid w:val="009B5F60"/>
    <w:rsid w:val="009B642E"/>
    <w:rsid w:val="009C223B"/>
    <w:rsid w:val="009C304F"/>
    <w:rsid w:val="009C36AE"/>
    <w:rsid w:val="009C3ED8"/>
    <w:rsid w:val="009C4C16"/>
    <w:rsid w:val="009C52AA"/>
    <w:rsid w:val="009C566D"/>
    <w:rsid w:val="009C588E"/>
    <w:rsid w:val="009C6A08"/>
    <w:rsid w:val="009C6A3F"/>
    <w:rsid w:val="009C6CFF"/>
    <w:rsid w:val="009D1E7F"/>
    <w:rsid w:val="009D22D3"/>
    <w:rsid w:val="009D2B08"/>
    <w:rsid w:val="009D4079"/>
    <w:rsid w:val="009D5EE2"/>
    <w:rsid w:val="009D6D84"/>
    <w:rsid w:val="009D6D91"/>
    <w:rsid w:val="009E0410"/>
    <w:rsid w:val="009E0593"/>
    <w:rsid w:val="009E1279"/>
    <w:rsid w:val="009E2661"/>
    <w:rsid w:val="009E3664"/>
    <w:rsid w:val="009E442D"/>
    <w:rsid w:val="009E54CC"/>
    <w:rsid w:val="009E7618"/>
    <w:rsid w:val="009F08F5"/>
    <w:rsid w:val="009F1783"/>
    <w:rsid w:val="009F2DBB"/>
    <w:rsid w:val="009F3923"/>
    <w:rsid w:val="009F40E9"/>
    <w:rsid w:val="009F586A"/>
    <w:rsid w:val="009F7B63"/>
    <w:rsid w:val="00A00361"/>
    <w:rsid w:val="00A003B1"/>
    <w:rsid w:val="00A00875"/>
    <w:rsid w:val="00A00B0C"/>
    <w:rsid w:val="00A0319F"/>
    <w:rsid w:val="00A032D5"/>
    <w:rsid w:val="00A04A1E"/>
    <w:rsid w:val="00A05B1B"/>
    <w:rsid w:val="00A069B3"/>
    <w:rsid w:val="00A073AB"/>
    <w:rsid w:val="00A1104A"/>
    <w:rsid w:val="00A11B85"/>
    <w:rsid w:val="00A135DA"/>
    <w:rsid w:val="00A139F8"/>
    <w:rsid w:val="00A145FF"/>
    <w:rsid w:val="00A16203"/>
    <w:rsid w:val="00A16373"/>
    <w:rsid w:val="00A163AE"/>
    <w:rsid w:val="00A16EC2"/>
    <w:rsid w:val="00A172A2"/>
    <w:rsid w:val="00A20412"/>
    <w:rsid w:val="00A22639"/>
    <w:rsid w:val="00A22AF4"/>
    <w:rsid w:val="00A25522"/>
    <w:rsid w:val="00A2688E"/>
    <w:rsid w:val="00A269F3"/>
    <w:rsid w:val="00A26B54"/>
    <w:rsid w:val="00A27D46"/>
    <w:rsid w:val="00A27E8A"/>
    <w:rsid w:val="00A305C3"/>
    <w:rsid w:val="00A31D4C"/>
    <w:rsid w:val="00A32EB2"/>
    <w:rsid w:val="00A3379E"/>
    <w:rsid w:val="00A33A1A"/>
    <w:rsid w:val="00A3660A"/>
    <w:rsid w:val="00A36F62"/>
    <w:rsid w:val="00A370E9"/>
    <w:rsid w:val="00A372D0"/>
    <w:rsid w:val="00A37496"/>
    <w:rsid w:val="00A41B7A"/>
    <w:rsid w:val="00A41CAF"/>
    <w:rsid w:val="00A43137"/>
    <w:rsid w:val="00A43F29"/>
    <w:rsid w:val="00A46D2A"/>
    <w:rsid w:val="00A478EA"/>
    <w:rsid w:val="00A47B71"/>
    <w:rsid w:val="00A47DBD"/>
    <w:rsid w:val="00A503C1"/>
    <w:rsid w:val="00A50D33"/>
    <w:rsid w:val="00A511D1"/>
    <w:rsid w:val="00A5247E"/>
    <w:rsid w:val="00A525DC"/>
    <w:rsid w:val="00A52927"/>
    <w:rsid w:val="00A529C4"/>
    <w:rsid w:val="00A53834"/>
    <w:rsid w:val="00A54E07"/>
    <w:rsid w:val="00A55462"/>
    <w:rsid w:val="00A55CA6"/>
    <w:rsid w:val="00A561B8"/>
    <w:rsid w:val="00A56E38"/>
    <w:rsid w:val="00A605D8"/>
    <w:rsid w:val="00A619D6"/>
    <w:rsid w:val="00A61A1A"/>
    <w:rsid w:val="00A6224E"/>
    <w:rsid w:val="00A622FE"/>
    <w:rsid w:val="00A62304"/>
    <w:rsid w:val="00A62B13"/>
    <w:rsid w:val="00A62E24"/>
    <w:rsid w:val="00A6342A"/>
    <w:rsid w:val="00A6354F"/>
    <w:rsid w:val="00A638FD"/>
    <w:rsid w:val="00A65994"/>
    <w:rsid w:val="00A65D0B"/>
    <w:rsid w:val="00A66A24"/>
    <w:rsid w:val="00A66BA8"/>
    <w:rsid w:val="00A66DC1"/>
    <w:rsid w:val="00A6799D"/>
    <w:rsid w:val="00A70762"/>
    <w:rsid w:val="00A709A7"/>
    <w:rsid w:val="00A72F89"/>
    <w:rsid w:val="00A73296"/>
    <w:rsid w:val="00A742E5"/>
    <w:rsid w:val="00A74DF2"/>
    <w:rsid w:val="00A80E4C"/>
    <w:rsid w:val="00A810BB"/>
    <w:rsid w:val="00A81F54"/>
    <w:rsid w:val="00A83078"/>
    <w:rsid w:val="00A834A7"/>
    <w:rsid w:val="00A84597"/>
    <w:rsid w:val="00A84BC7"/>
    <w:rsid w:val="00A86187"/>
    <w:rsid w:val="00A86EA9"/>
    <w:rsid w:val="00A92C8F"/>
    <w:rsid w:val="00A93D12"/>
    <w:rsid w:val="00A93E4D"/>
    <w:rsid w:val="00A97724"/>
    <w:rsid w:val="00AA1271"/>
    <w:rsid w:val="00AA1789"/>
    <w:rsid w:val="00AA1C47"/>
    <w:rsid w:val="00AA271B"/>
    <w:rsid w:val="00AA30B5"/>
    <w:rsid w:val="00AA5E2E"/>
    <w:rsid w:val="00AA6390"/>
    <w:rsid w:val="00AA6B29"/>
    <w:rsid w:val="00AA6E65"/>
    <w:rsid w:val="00AA720F"/>
    <w:rsid w:val="00AA7709"/>
    <w:rsid w:val="00AA77F1"/>
    <w:rsid w:val="00AA789D"/>
    <w:rsid w:val="00AB31B1"/>
    <w:rsid w:val="00AB37A7"/>
    <w:rsid w:val="00AB396E"/>
    <w:rsid w:val="00AB57B9"/>
    <w:rsid w:val="00AB664E"/>
    <w:rsid w:val="00AB66BD"/>
    <w:rsid w:val="00AB6B3D"/>
    <w:rsid w:val="00AB76ED"/>
    <w:rsid w:val="00AC00F6"/>
    <w:rsid w:val="00AC1918"/>
    <w:rsid w:val="00AC1E8D"/>
    <w:rsid w:val="00AC22E3"/>
    <w:rsid w:val="00AC3260"/>
    <w:rsid w:val="00AC3A3B"/>
    <w:rsid w:val="00AC6F69"/>
    <w:rsid w:val="00AD2142"/>
    <w:rsid w:val="00AD25B2"/>
    <w:rsid w:val="00AD25D0"/>
    <w:rsid w:val="00AD515D"/>
    <w:rsid w:val="00AD533A"/>
    <w:rsid w:val="00AD5AC6"/>
    <w:rsid w:val="00AD62E0"/>
    <w:rsid w:val="00AD6466"/>
    <w:rsid w:val="00AD6EDD"/>
    <w:rsid w:val="00AE03AF"/>
    <w:rsid w:val="00AE08C1"/>
    <w:rsid w:val="00AE0DC8"/>
    <w:rsid w:val="00AE11E3"/>
    <w:rsid w:val="00AE1B5A"/>
    <w:rsid w:val="00AE2C43"/>
    <w:rsid w:val="00AE431F"/>
    <w:rsid w:val="00AE49B2"/>
    <w:rsid w:val="00AE4A9B"/>
    <w:rsid w:val="00AE6F68"/>
    <w:rsid w:val="00AF0E8E"/>
    <w:rsid w:val="00AF1897"/>
    <w:rsid w:val="00AF1A96"/>
    <w:rsid w:val="00AF2010"/>
    <w:rsid w:val="00AF3C8D"/>
    <w:rsid w:val="00AF3D14"/>
    <w:rsid w:val="00AF3FFF"/>
    <w:rsid w:val="00AF421E"/>
    <w:rsid w:val="00AF551A"/>
    <w:rsid w:val="00AF57AD"/>
    <w:rsid w:val="00AF5C99"/>
    <w:rsid w:val="00B00045"/>
    <w:rsid w:val="00B00170"/>
    <w:rsid w:val="00B00B16"/>
    <w:rsid w:val="00B02F49"/>
    <w:rsid w:val="00B03E7E"/>
    <w:rsid w:val="00B05EF6"/>
    <w:rsid w:val="00B064AC"/>
    <w:rsid w:val="00B068CD"/>
    <w:rsid w:val="00B07653"/>
    <w:rsid w:val="00B07706"/>
    <w:rsid w:val="00B100A6"/>
    <w:rsid w:val="00B105F1"/>
    <w:rsid w:val="00B10C01"/>
    <w:rsid w:val="00B1148F"/>
    <w:rsid w:val="00B1195B"/>
    <w:rsid w:val="00B1282D"/>
    <w:rsid w:val="00B13304"/>
    <w:rsid w:val="00B14984"/>
    <w:rsid w:val="00B15EF1"/>
    <w:rsid w:val="00B201E6"/>
    <w:rsid w:val="00B20790"/>
    <w:rsid w:val="00B21E9E"/>
    <w:rsid w:val="00B2207A"/>
    <w:rsid w:val="00B22AD8"/>
    <w:rsid w:val="00B23783"/>
    <w:rsid w:val="00B24441"/>
    <w:rsid w:val="00B275E5"/>
    <w:rsid w:val="00B30B40"/>
    <w:rsid w:val="00B31CCF"/>
    <w:rsid w:val="00B32566"/>
    <w:rsid w:val="00B34C64"/>
    <w:rsid w:val="00B36B2C"/>
    <w:rsid w:val="00B3741B"/>
    <w:rsid w:val="00B37A27"/>
    <w:rsid w:val="00B40032"/>
    <w:rsid w:val="00B406C2"/>
    <w:rsid w:val="00B40726"/>
    <w:rsid w:val="00B40D0C"/>
    <w:rsid w:val="00B40F10"/>
    <w:rsid w:val="00B4235C"/>
    <w:rsid w:val="00B42837"/>
    <w:rsid w:val="00B43D69"/>
    <w:rsid w:val="00B44112"/>
    <w:rsid w:val="00B44303"/>
    <w:rsid w:val="00B44DE3"/>
    <w:rsid w:val="00B44FA2"/>
    <w:rsid w:val="00B45219"/>
    <w:rsid w:val="00B453C6"/>
    <w:rsid w:val="00B45427"/>
    <w:rsid w:val="00B45D99"/>
    <w:rsid w:val="00B464BE"/>
    <w:rsid w:val="00B477A1"/>
    <w:rsid w:val="00B47B3A"/>
    <w:rsid w:val="00B51FAD"/>
    <w:rsid w:val="00B52316"/>
    <w:rsid w:val="00B53901"/>
    <w:rsid w:val="00B54006"/>
    <w:rsid w:val="00B5623B"/>
    <w:rsid w:val="00B56280"/>
    <w:rsid w:val="00B5635C"/>
    <w:rsid w:val="00B56820"/>
    <w:rsid w:val="00B630E6"/>
    <w:rsid w:val="00B635BC"/>
    <w:rsid w:val="00B6420D"/>
    <w:rsid w:val="00B64574"/>
    <w:rsid w:val="00B65879"/>
    <w:rsid w:val="00B65B72"/>
    <w:rsid w:val="00B66D8D"/>
    <w:rsid w:val="00B6740D"/>
    <w:rsid w:val="00B736AF"/>
    <w:rsid w:val="00B75401"/>
    <w:rsid w:val="00B759C6"/>
    <w:rsid w:val="00B76682"/>
    <w:rsid w:val="00B804D9"/>
    <w:rsid w:val="00B823C5"/>
    <w:rsid w:val="00B82626"/>
    <w:rsid w:val="00B855C7"/>
    <w:rsid w:val="00B86E4B"/>
    <w:rsid w:val="00B87308"/>
    <w:rsid w:val="00B90777"/>
    <w:rsid w:val="00B911CA"/>
    <w:rsid w:val="00B9304B"/>
    <w:rsid w:val="00B94DE5"/>
    <w:rsid w:val="00B9574D"/>
    <w:rsid w:val="00B95CB9"/>
    <w:rsid w:val="00B95E06"/>
    <w:rsid w:val="00B9703D"/>
    <w:rsid w:val="00B97AA3"/>
    <w:rsid w:val="00BA02C0"/>
    <w:rsid w:val="00BA1CA5"/>
    <w:rsid w:val="00BA34E3"/>
    <w:rsid w:val="00BA4572"/>
    <w:rsid w:val="00BA4962"/>
    <w:rsid w:val="00BA4A50"/>
    <w:rsid w:val="00BA6364"/>
    <w:rsid w:val="00BA6FCC"/>
    <w:rsid w:val="00BA7A7D"/>
    <w:rsid w:val="00BA7D29"/>
    <w:rsid w:val="00BB0513"/>
    <w:rsid w:val="00BB1D25"/>
    <w:rsid w:val="00BB30CA"/>
    <w:rsid w:val="00BB3289"/>
    <w:rsid w:val="00BB5E97"/>
    <w:rsid w:val="00BB7DB0"/>
    <w:rsid w:val="00BC0D0F"/>
    <w:rsid w:val="00BC0E7D"/>
    <w:rsid w:val="00BC1387"/>
    <w:rsid w:val="00BC15E6"/>
    <w:rsid w:val="00BC33F9"/>
    <w:rsid w:val="00BC3AE5"/>
    <w:rsid w:val="00BC491D"/>
    <w:rsid w:val="00BC494F"/>
    <w:rsid w:val="00BC6C9B"/>
    <w:rsid w:val="00BD0294"/>
    <w:rsid w:val="00BD0A1E"/>
    <w:rsid w:val="00BD369F"/>
    <w:rsid w:val="00BD39A5"/>
    <w:rsid w:val="00BD5714"/>
    <w:rsid w:val="00BD5E09"/>
    <w:rsid w:val="00BD6809"/>
    <w:rsid w:val="00BD6B96"/>
    <w:rsid w:val="00BE03B5"/>
    <w:rsid w:val="00BE0631"/>
    <w:rsid w:val="00BE272B"/>
    <w:rsid w:val="00BE2EBB"/>
    <w:rsid w:val="00BE36AE"/>
    <w:rsid w:val="00BE3AD7"/>
    <w:rsid w:val="00BE3B9A"/>
    <w:rsid w:val="00BE4C56"/>
    <w:rsid w:val="00BE667C"/>
    <w:rsid w:val="00BE6732"/>
    <w:rsid w:val="00BF0A95"/>
    <w:rsid w:val="00BF2126"/>
    <w:rsid w:val="00BF3F68"/>
    <w:rsid w:val="00BF3FE0"/>
    <w:rsid w:val="00BF4661"/>
    <w:rsid w:val="00BF69A7"/>
    <w:rsid w:val="00BF702C"/>
    <w:rsid w:val="00BF7827"/>
    <w:rsid w:val="00C00B9A"/>
    <w:rsid w:val="00C011FD"/>
    <w:rsid w:val="00C018A8"/>
    <w:rsid w:val="00C01C1D"/>
    <w:rsid w:val="00C02CB0"/>
    <w:rsid w:val="00C0439C"/>
    <w:rsid w:val="00C0654C"/>
    <w:rsid w:val="00C10515"/>
    <w:rsid w:val="00C106A4"/>
    <w:rsid w:val="00C10A4A"/>
    <w:rsid w:val="00C10DC5"/>
    <w:rsid w:val="00C11997"/>
    <w:rsid w:val="00C11DEA"/>
    <w:rsid w:val="00C1298F"/>
    <w:rsid w:val="00C13A3E"/>
    <w:rsid w:val="00C13DEE"/>
    <w:rsid w:val="00C1476A"/>
    <w:rsid w:val="00C14A9E"/>
    <w:rsid w:val="00C153CD"/>
    <w:rsid w:val="00C15720"/>
    <w:rsid w:val="00C165B2"/>
    <w:rsid w:val="00C174FB"/>
    <w:rsid w:val="00C177D0"/>
    <w:rsid w:val="00C20B02"/>
    <w:rsid w:val="00C219AA"/>
    <w:rsid w:val="00C23941"/>
    <w:rsid w:val="00C23A43"/>
    <w:rsid w:val="00C268D1"/>
    <w:rsid w:val="00C26AAA"/>
    <w:rsid w:val="00C27612"/>
    <w:rsid w:val="00C2777B"/>
    <w:rsid w:val="00C27A75"/>
    <w:rsid w:val="00C3156A"/>
    <w:rsid w:val="00C31666"/>
    <w:rsid w:val="00C33713"/>
    <w:rsid w:val="00C3518D"/>
    <w:rsid w:val="00C35B9C"/>
    <w:rsid w:val="00C36E78"/>
    <w:rsid w:val="00C374C7"/>
    <w:rsid w:val="00C4088B"/>
    <w:rsid w:val="00C41448"/>
    <w:rsid w:val="00C41DC7"/>
    <w:rsid w:val="00C43142"/>
    <w:rsid w:val="00C44326"/>
    <w:rsid w:val="00C44869"/>
    <w:rsid w:val="00C45137"/>
    <w:rsid w:val="00C46660"/>
    <w:rsid w:val="00C476D7"/>
    <w:rsid w:val="00C47CD5"/>
    <w:rsid w:val="00C47F06"/>
    <w:rsid w:val="00C5081C"/>
    <w:rsid w:val="00C50F34"/>
    <w:rsid w:val="00C51AFC"/>
    <w:rsid w:val="00C51BD4"/>
    <w:rsid w:val="00C52145"/>
    <w:rsid w:val="00C52322"/>
    <w:rsid w:val="00C5240C"/>
    <w:rsid w:val="00C5377B"/>
    <w:rsid w:val="00C53B49"/>
    <w:rsid w:val="00C5403C"/>
    <w:rsid w:val="00C5637B"/>
    <w:rsid w:val="00C567E5"/>
    <w:rsid w:val="00C60038"/>
    <w:rsid w:val="00C60D09"/>
    <w:rsid w:val="00C61BC5"/>
    <w:rsid w:val="00C61C94"/>
    <w:rsid w:val="00C62D75"/>
    <w:rsid w:val="00C636F2"/>
    <w:rsid w:val="00C640B0"/>
    <w:rsid w:val="00C64434"/>
    <w:rsid w:val="00C65C6B"/>
    <w:rsid w:val="00C673B5"/>
    <w:rsid w:val="00C7395A"/>
    <w:rsid w:val="00C73AD0"/>
    <w:rsid w:val="00C73CA7"/>
    <w:rsid w:val="00C74CAB"/>
    <w:rsid w:val="00C769CF"/>
    <w:rsid w:val="00C76D54"/>
    <w:rsid w:val="00C76ED4"/>
    <w:rsid w:val="00C7750F"/>
    <w:rsid w:val="00C77957"/>
    <w:rsid w:val="00C81575"/>
    <w:rsid w:val="00C82BA1"/>
    <w:rsid w:val="00C84A80"/>
    <w:rsid w:val="00C864C7"/>
    <w:rsid w:val="00C87B3C"/>
    <w:rsid w:val="00C87B7F"/>
    <w:rsid w:val="00C909BA"/>
    <w:rsid w:val="00C91597"/>
    <w:rsid w:val="00C91C9B"/>
    <w:rsid w:val="00C937D0"/>
    <w:rsid w:val="00C946F1"/>
    <w:rsid w:val="00C94EFB"/>
    <w:rsid w:val="00C96232"/>
    <w:rsid w:val="00C97C10"/>
    <w:rsid w:val="00CA0D49"/>
    <w:rsid w:val="00CA0E57"/>
    <w:rsid w:val="00CA22D0"/>
    <w:rsid w:val="00CA25C7"/>
    <w:rsid w:val="00CA46E7"/>
    <w:rsid w:val="00CA4D0F"/>
    <w:rsid w:val="00CA4D41"/>
    <w:rsid w:val="00CA567D"/>
    <w:rsid w:val="00CA5B39"/>
    <w:rsid w:val="00CA635D"/>
    <w:rsid w:val="00CA765E"/>
    <w:rsid w:val="00CA7A8B"/>
    <w:rsid w:val="00CB0056"/>
    <w:rsid w:val="00CB0A19"/>
    <w:rsid w:val="00CB0F7F"/>
    <w:rsid w:val="00CB110B"/>
    <w:rsid w:val="00CB32A6"/>
    <w:rsid w:val="00CB3478"/>
    <w:rsid w:val="00CB520B"/>
    <w:rsid w:val="00CB6F63"/>
    <w:rsid w:val="00CB7DC8"/>
    <w:rsid w:val="00CC1628"/>
    <w:rsid w:val="00CC1CD3"/>
    <w:rsid w:val="00CC1F43"/>
    <w:rsid w:val="00CC6185"/>
    <w:rsid w:val="00CC7CBA"/>
    <w:rsid w:val="00CD22DB"/>
    <w:rsid w:val="00CD321B"/>
    <w:rsid w:val="00CD3AE0"/>
    <w:rsid w:val="00CD4116"/>
    <w:rsid w:val="00CD4814"/>
    <w:rsid w:val="00CD49C0"/>
    <w:rsid w:val="00CD7D8D"/>
    <w:rsid w:val="00CE10C5"/>
    <w:rsid w:val="00CE1A2D"/>
    <w:rsid w:val="00CE413D"/>
    <w:rsid w:val="00CE64EF"/>
    <w:rsid w:val="00CE6FAC"/>
    <w:rsid w:val="00CE75E8"/>
    <w:rsid w:val="00CE7833"/>
    <w:rsid w:val="00CF09D6"/>
    <w:rsid w:val="00CF2F0D"/>
    <w:rsid w:val="00CF44D4"/>
    <w:rsid w:val="00CF4607"/>
    <w:rsid w:val="00CF5074"/>
    <w:rsid w:val="00CF7EB2"/>
    <w:rsid w:val="00D013C8"/>
    <w:rsid w:val="00D01633"/>
    <w:rsid w:val="00D01A2A"/>
    <w:rsid w:val="00D0257D"/>
    <w:rsid w:val="00D036E6"/>
    <w:rsid w:val="00D039C0"/>
    <w:rsid w:val="00D04673"/>
    <w:rsid w:val="00D04BC2"/>
    <w:rsid w:val="00D056F4"/>
    <w:rsid w:val="00D0623D"/>
    <w:rsid w:val="00D06D8F"/>
    <w:rsid w:val="00D102B9"/>
    <w:rsid w:val="00D10BA3"/>
    <w:rsid w:val="00D1139E"/>
    <w:rsid w:val="00D11520"/>
    <w:rsid w:val="00D13361"/>
    <w:rsid w:val="00D1375D"/>
    <w:rsid w:val="00D15D74"/>
    <w:rsid w:val="00D16021"/>
    <w:rsid w:val="00D16EC9"/>
    <w:rsid w:val="00D16F0E"/>
    <w:rsid w:val="00D20097"/>
    <w:rsid w:val="00D224CC"/>
    <w:rsid w:val="00D230A2"/>
    <w:rsid w:val="00D2604E"/>
    <w:rsid w:val="00D268E2"/>
    <w:rsid w:val="00D27166"/>
    <w:rsid w:val="00D30257"/>
    <w:rsid w:val="00D3149A"/>
    <w:rsid w:val="00D317CB"/>
    <w:rsid w:val="00D31CE1"/>
    <w:rsid w:val="00D31E80"/>
    <w:rsid w:val="00D33612"/>
    <w:rsid w:val="00D33ED2"/>
    <w:rsid w:val="00D348B1"/>
    <w:rsid w:val="00D35373"/>
    <w:rsid w:val="00D3569B"/>
    <w:rsid w:val="00D36CE4"/>
    <w:rsid w:val="00D3714D"/>
    <w:rsid w:val="00D3726B"/>
    <w:rsid w:val="00D375C2"/>
    <w:rsid w:val="00D40EAF"/>
    <w:rsid w:val="00D41956"/>
    <w:rsid w:val="00D43807"/>
    <w:rsid w:val="00D46D06"/>
    <w:rsid w:val="00D47185"/>
    <w:rsid w:val="00D5135D"/>
    <w:rsid w:val="00D515E9"/>
    <w:rsid w:val="00D517C0"/>
    <w:rsid w:val="00D52678"/>
    <w:rsid w:val="00D527F5"/>
    <w:rsid w:val="00D52FF1"/>
    <w:rsid w:val="00D54510"/>
    <w:rsid w:val="00D54E3A"/>
    <w:rsid w:val="00D54F14"/>
    <w:rsid w:val="00D55FF8"/>
    <w:rsid w:val="00D6031D"/>
    <w:rsid w:val="00D60A5D"/>
    <w:rsid w:val="00D611AE"/>
    <w:rsid w:val="00D619F1"/>
    <w:rsid w:val="00D628C8"/>
    <w:rsid w:val="00D62CFB"/>
    <w:rsid w:val="00D63517"/>
    <w:rsid w:val="00D63835"/>
    <w:rsid w:val="00D67766"/>
    <w:rsid w:val="00D707CE"/>
    <w:rsid w:val="00D71D22"/>
    <w:rsid w:val="00D72245"/>
    <w:rsid w:val="00D72B3D"/>
    <w:rsid w:val="00D72BEF"/>
    <w:rsid w:val="00D73204"/>
    <w:rsid w:val="00D73C0F"/>
    <w:rsid w:val="00D74676"/>
    <w:rsid w:val="00D75397"/>
    <w:rsid w:val="00D76A5E"/>
    <w:rsid w:val="00D76F44"/>
    <w:rsid w:val="00D80103"/>
    <w:rsid w:val="00D80533"/>
    <w:rsid w:val="00D8124D"/>
    <w:rsid w:val="00D8154E"/>
    <w:rsid w:val="00D815A4"/>
    <w:rsid w:val="00D8381C"/>
    <w:rsid w:val="00D84331"/>
    <w:rsid w:val="00D84D5B"/>
    <w:rsid w:val="00D85F05"/>
    <w:rsid w:val="00D86064"/>
    <w:rsid w:val="00D86367"/>
    <w:rsid w:val="00D865FA"/>
    <w:rsid w:val="00D87642"/>
    <w:rsid w:val="00D87B73"/>
    <w:rsid w:val="00D90808"/>
    <w:rsid w:val="00D91A18"/>
    <w:rsid w:val="00D92F57"/>
    <w:rsid w:val="00D934D3"/>
    <w:rsid w:val="00D93FC1"/>
    <w:rsid w:val="00D95343"/>
    <w:rsid w:val="00D9655C"/>
    <w:rsid w:val="00D96597"/>
    <w:rsid w:val="00D966AE"/>
    <w:rsid w:val="00D96D45"/>
    <w:rsid w:val="00DA078F"/>
    <w:rsid w:val="00DA136C"/>
    <w:rsid w:val="00DA1D4D"/>
    <w:rsid w:val="00DA1E17"/>
    <w:rsid w:val="00DA1E72"/>
    <w:rsid w:val="00DA3BB4"/>
    <w:rsid w:val="00DA44A7"/>
    <w:rsid w:val="00DA554F"/>
    <w:rsid w:val="00DA7254"/>
    <w:rsid w:val="00DA7733"/>
    <w:rsid w:val="00DB1699"/>
    <w:rsid w:val="00DB2578"/>
    <w:rsid w:val="00DB4450"/>
    <w:rsid w:val="00DB465B"/>
    <w:rsid w:val="00DB57D5"/>
    <w:rsid w:val="00DB63DF"/>
    <w:rsid w:val="00DB71E9"/>
    <w:rsid w:val="00DB77BD"/>
    <w:rsid w:val="00DC0B61"/>
    <w:rsid w:val="00DC0BFD"/>
    <w:rsid w:val="00DC114E"/>
    <w:rsid w:val="00DC1DDF"/>
    <w:rsid w:val="00DC2125"/>
    <w:rsid w:val="00DC303C"/>
    <w:rsid w:val="00DC3D79"/>
    <w:rsid w:val="00DC49CB"/>
    <w:rsid w:val="00DC55E4"/>
    <w:rsid w:val="00DC616C"/>
    <w:rsid w:val="00DC6F06"/>
    <w:rsid w:val="00DD0C69"/>
    <w:rsid w:val="00DD1AB2"/>
    <w:rsid w:val="00DD1AC2"/>
    <w:rsid w:val="00DD2D2F"/>
    <w:rsid w:val="00DD4013"/>
    <w:rsid w:val="00DD4559"/>
    <w:rsid w:val="00DD51A7"/>
    <w:rsid w:val="00DD52BE"/>
    <w:rsid w:val="00DD6586"/>
    <w:rsid w:val="00DD66C8"/>
    <w:rsid w:val="00DD6E24"/>
    <w:rsid w:val="00DD723D"/>
    <w:rsid w:val="00DD7AC9"/>
    <w:rsid w:val="00DE1499"/>
    <w:rsid w:val="00DE257A"/>
    <w:rsid w:val="00DE3085"/>
    <w:rsid w:val="00DE4836"/>
    <w:rsid w:val="00DE56EC"/>
    <w:rsid w:val="00DE66E5"/>
    <w:rsid w:val="00DE677F"/>
    <w:rsid w:val="00DE678C"/>
    <w:rsid w:val="00DE69C8"/>
    <w:rsid w:val="00DE6D84"/>
    <w:rsid w:val="00DE6D88"/>
    <w:rsid w:val="00DF12C1"/>
    <w:rsid w:val="00DF2641"/>
    <w:rsid w:val="00DF2BAB"/>
    <w:rsid w:val="00DF4183"/>
    <w:rsid w:val="00DF46FC"/>
    <w:rsid w:val="00DF504C"/>
    <w:rsid w:val="00DF65B9"/>
    <w:rsid w:val="00DF6B54"/>
    <w:rsid w:val="00DF78DC"/>
    <w:rsid w:val="00DF7DCE"/>
    <w:rsid w:val="00E0084E"/>
    <w:rsid w:val="00E01484"/>
    <w:rsid w:val="00E019E2"/>
    <w:rsid w:val="00E032C9"/>
    <w:rsid w:val="00E04C0E"/>
    <w:rsid w:val="00E0545C"/>
    <w:rsid w:val="00E05CA5"/>
    <w:rsid w:val="00E070BE"/>
    <w:rsid w:val="00E07A54"/>
    <w:rsid w:val="00E104C0"/>
    <w:rsid w:val="00E11169"/>
    <w:rsid w:val="00E13628"/>
    <w:rsid w:val="00E14290"/>
    <w:rsid w:val="00E15210"/>
    <w:rsid w:val="00E16533"/>
    <w:rsid w:val="00E210B5"/>
    <w:rsid w:val="00E21DDF"/>
    <w:rsid w:val="00E23FE4"/>
    <w:rsid w:val="00E2533B"/>
    <w:rsid w:val="00E266EB"/>
    <w:rsid w:val="00E26848"/>
    <w:rsid w:val="00E26978"/>
    <w:rsid w:val="00E2713D"/>
    <w:rsid w:val="00E272A8"/>
    <w:rsid w:val="00E3080E"/>
    <w:rsid w:val="00E30C3F"/>
    <w:rsid w:val="00E31748"/>
    <w:rsid w:val="00E33045"/>
    <w:rsid w:val="00E34FD3"/>
    <w:rsid w:val="00E357FD"/>
    <w:rsid w:val="00E3594C"/>
    <w:rsid w:val="00E359AF"/>
    <w:rsid w:val="00E3604D"/>
    <w:rsid w:val="00E36180"/>
    <w:rsid w:val="00E36504"/>
    <w:rsid w:val="00E37132"/>
    <w:rsid w:val="00E372A3"/>
    <w:rsid w:val="00E37687"/>
    <w:rsid w:val="00E40707"/>
    <w:rsid w:val="00E41AD2"/>
    <w:rsid w:val="00E42420"/>
    <w:rsid w:val="00E42AE2"/>
    <w:rsid w:val="00E42D24"/>
    <w:rsid w:val="00E42FB2"/>
    <w:rsid w:val="00E43058"/>
    <w:rsid w:val="00E45207"/>
    <w:rsid w:val="00E45852"/>
    <w:rsid w:val="00E46645"/>
    <w:rsid w:val="00E467F9"/>
    <w:rsid w:val="00E46953"/>
    <w:rsid w:val="00E4696E"/>
    <w:rsid w:val="00E47179"/>
    <w:rsid w:val="00E473DE"/>
    <w:rsid w:val="00E51965"/>
    <w:rsid w:val="00E52616"/>
    <w:rsid w:val="00E52DE1"/>
    <w:rsid w:val="00E52E27"/>
    <w:rsid w:val="00E534CF"/>
    <w:rsid w:val="00E535BE"/>
    <w:rsid w:val="00E54125"/>
    <w:rsid w:val="00E56F91"/>
    <w:rsid w:val="00E57627"/>
    <w:rsid w:val="00E60598"/>
    <w:rsid w:val="00E607C6"/>
    <w:rsid w:val="00E60DC1"/>
    <w:rsid w:val="00E625D5"/>
    <w:rsid w:val="00E628B8"/>
    <w:rsid w:val="00E62F89"/>
    <w:rsid w:val="00E63A8D"/>
    <w:rsid w:val="00E64672"/>
    <w:rsid w:val="00E64752"/>
    <w:rsid w:val="00E655F1"/>
    <w:rsid w:val="00E671E1"/>
    <w:rsid w:val="00E67784"/>
    <w:rsid w:val="00E7011C"/>
    <w:rsid w:val="00E714D3"/>
    <w:rsid w:val="00E72B87"/>
    <w:rsid w:val="00E73649"/>
    <w:rsid w:val="00E75935"/>
    <w:rsid w:val="00E77B61"/>
    <w:rsid w:val="00E8018E"/>
    <w:rsid w:val="00E80C79"/>
    <w:rsid w:val="00E83C40"/>
    <w:rsid w:val="00E85089"/>
    <w:rsid w:val="00E850A2"/>
    <w:rsid w:val="00E85F67"/>
    <w:rsid w:val="00E864DF"/>
    <w:rsid w:val="00E86EB4"/>
    <w:rsid w:val="00E90ECD"/>
    <w:rsid w:val="00E90FD7"/>
    <w:rsid w:val="00E9119D"/>
    <w:rsid w:val="00E922FC"/>
    <w:rsid w:val="00E925F1"/>
    <w:rsid w:val="00E951B5"/>
    <w:rsid w:val="00E957EC"/>
    <w:rsid w:val="00E95F2D"/>
    <w:rsid w:val="00E9601D"/>
    <w:rsid w:val="00E9698B"/>
    <w:rsid w:val="00E97D8F"/>
    <w:rsid w:val="00EA0935"/>
    <w:rsid w:val="00EA0ADE"/>
    <w:rsid w:val="00EA2257"/>
    <w:rsid w:val="00EA2835"/>
    <w:rsid w:val="00EA2B97"/>
    <w:rsid w:val="00EA3CE8"/>
    <w:rsid w:val="00EA4194"/>
    <w:rsid w:val="00EA5541"/>
    <w:rsid w:val="00EA6616"/>
    <w:rsid w:val="00EA6AF8"/>
    <w:rsid w:val="00EA6CF4"/>
    <w:rsid w:val="00EA76D1"/>
    <w:rsid w:val="00EB114A"/>
    <w:rsid w:val="00EB16F1"/>
    <w:rsid w:val="00EB1712"/>
    <w:rsid w:val="00EB2358"/>
    <w:rsid w:val="00EB2C20"/>
    <w:rsid w:val="00EB326A"/>
    <w:rsid w:val="00EB3671"/>
    <w:rsid w:val="00EB3816"/>
    <w:rsid w:val="00EB38FB"/>
    <w:rsid w:val="00EB4E67"/>
    <w:rsid w:val="00EB5B6A"/>
    <w:rsid w:val="00EB7506"/>
    <w:rsid w:val="00EC14CC"/>
    <w:rsid w:val="00EC1DB4"/>
    <w:rsid w:val="00EC3DA5"/>
    <w:rsid w:val="00EC45CE"/>
    <w:rsid w:val="00EC618E"/>
    <w:rsid w:val="00EC70BD"/>
    <w:rsid w:val="00ED0425"/>
    <w:rsid w:val="00ED0EB7"/>
    <w:rsid w:val="00ED1AE1"/>
    <w:rsid w:val="00ED1B61"/>
    <w:rsid w:val="00ED21CF"/>
    <w:rsid w:val="00ED3515"/>
    <w:rsid w:val="00ED449E"/>
    <w:rsid w:val="00ED4514"/>
    <w:rsid w:val="00ED463A"/>
    <w:rsid w:val="00ED6601"/>
    <w:rsid w:val="00ED6DA9"/>
    <w:rsid w:val="00EE02C9"/>
    <w:rsid w:val="00EE23E4"/>
    <w:rsid w:val="00EE2825"/>
    <w:rsid w:val="00EE340C"/>
    <w:rsid w:val="00EE4FD7"/>
    <w:rsid w:val="00EE5113"/>
    <w:rsid w:val="00EE5A84"/>
    <w:rsid w:val="00EE7D7C"/>
    <w:rsid w:val="00EF0A39"/>
    <w:rsid w:val="00EF0C91"/>
    <w:rsid w:val="00EF24D2"/>
    <w:rsid w:val="00EF3D04"/>
    <w:rsid w:val="00EF4A5F"/>
    <w:rsid w:val="00EF502D"/>
    <w:rsid w:val="00EF6945"/>
    <w:rsid w:val="00EF6AA7"/>
    <w:rsid w:val="00EF73D6"/>
    <w:rsid w:val="00EF7DE1"/>
    <w:rsid w:val="00F03BC0"/>
    <w:rsid w:val="00F0589C"/>
    <w:rsid w:val="00F125BB"/>
    <w:rsid w:val="00F13287"/>
    <w:rsid w:val="00F13586"/>
    <w:rsid w:val="00F14BFA"/>
    <w:rsid w:val="00F15392"/>
    <w:rsid w:val="00F15C30"/>
    <w:rsid w:val="00F16C30"/>
    <w:rsid w:val="00F174E4"/>
    <w:rsid w:val="00F20C44"/>
    <w:rsid w:val="00F2234E"/>
    <w:rsid w:val="00F22503"/>
    <w:rsid w:val="00F226B7"/>
    <w:rsid w:val="00F234D9"/>
    <w:rsid w:val="00F23C54"/>
    <w:rsid w:val="00F23E6F"/>
    <w:rsid w:val="00F24172"/>
    <w:rsid w:val="00F24F44"/>
    <w:rsid w:val="00F2609A"/>
    <w:rsid w:val="00F26123"/>
    <w:rsid w:val="00F264AD"/>
    <w:rsid w:val="00F26B05"/>
    <w:rsid w:val="00F2765E"/>
    <w:rsid w:val="00F31C0F"/>
    <w:rsid w:val="00F34FF8"/>
    <w:rsid w:val="00F35C7C"/>
    <w:rsid w:val="00F35F70"/>
    <w:rsid w:val="00F36A83"/>
    <w:rsid w:val="00F3768A"/>
    <w:rsid w:val="00F409D3"/>
    <w:rsid w:val="00F424C0"/>
    <w:rsid w:val="00F42979"/>
    <w:rsid w:val="00F44144"/>
    <w:rsid w:val="00F46A91"/>
    <w:rsid w:val="00F47155"/>
    <w:rsid w:val="00F47D8B"/>
    <w:rsid w:val="00F50DF2"/>
    <w:rsid w:val="00F519BC"/>
    <w:rsid w:val="00F52D22"/>
    <w:rsid w:val="00F536C5"/>
    <w:rsid w:val="00F53AA5"/>
    <w:rsid w:val="00F54463"/>
    <w:rsid w:val="00F54B32"/>
    <w:rsid w:val="00F54D74"/>
    <w:rsid w:val="00F55E5B"/>
    <w:rsid w:val="00F57620"/>
    <w:rsid w:val="00F601EE"/>
    <w:rsid w:val="00F60E66"/>
    <w:rsid w:val="00F61AE0"/>
    <w:rsid w:val="00F63785"/>
    <w:rsid w:val="00F66E1B"/>
    <w:rsid w:val="00F70155"/>
    <w:rsid w:val="00F7175E"/>
    <w:rsid w:val="00F72128"/>
    <w:rsid w:val="00F72620"/>
    <w:rsid w:val="00F72994"/>
    <w:rsid w:val="00F7322E"/>
    <w:rsid w:val="00F7549D"/>
    <w:rsid w:val="00F76894"/>
    <w:rsid w:val="00F76E83"/>
    <w:rsid w:val="00F76F39"/>
    <w:rsid w:val="00F80957"/>
    <w:rsid w:val="00F81818"/>
    <w:rsid w:val="00F81C8D"/>
    <w:rsid w:val="00F82DB5"/>
    <w:rsid w:val="00F844A8"/>
    <w:rsid w:val="00F84FC1"/>
    <w:rsid w:val="00F85329"/>
    <w:rsid w:val="00F85DCD"/>
    <w:rsid w:val="00F871DF"/>
    <w:rsid w:val="00F874B6"/>
    <w:rsid w:val="00F9191C"/>
    <w:rsid w:val="00F91FB7"/>
    <w:rsid w:val="00F91FC7"/>
    <w:rsid w:val="00F920E2"/>
    <w:rsid w:val="00F938A8"/>
    <w:rsid w:val="00F93900"/>
    <w:rsid w:val="00F93BE1"/>
    <w:rsid w:val="00F96A92"/>
    <w:rsid w:val="00F97BE2"/>
    <w:rsid w:val="00F97D96"/>
    <w:rsid w:val="00FA05DE"/>
    <w:rsid w:val="00FA0EF1"/>
    <w:rsid w:val="00FA318F"/>
    <w:rsid w:val="00FA4228"/>
    <w:rsid w:val="00FA62C1"/>
    <w:rsid w:val="00FA65A7"/>
    <w:rsid w:val="00FA6B5A"/>
    <w:rsid w:val="00FA6DA3"/>
    <w:rsid w:val="00FA7979"/>
    <w:rsid w:val="00FB026A"/>
    <w:rsid w:val="00FB15AE"/>
    <w:rsid w:val="00FB24FE"/>
    <w:rsid w:val="00FB2E02"/>
    <w:rsid w:val="00FB2E7C"/>
    <w:rsid w:val="00FB3304"/>
    <w:rsid w:val="00FB3969"/>
    <w:rsid w:val="00FB3FAB"/>
    <w:rsid w:val="00FB468C"/>
    <w:rsid w:val="00FB4937"/>
    <w:rsid w:val="00FB4BE5"/>
    <w:rsid w:val="00FB5B39"/>
    <w:rsid w:val="00FB6A22"/>
    <w:rsid w:val="00FB795A"/>
    <w:rsid w:val="00FC0B1C"/>
    <w:rsid w:val="00FC12CC"/>
    <w:rsid w:val="00FC151F"/>
    <w:rsid w:val="00FC1A87"/>
    <w:rsid w:val="00FC273E"/>
    <w:rsid w:val="00FC29DD"/>
    <w:rsid w:val="00FC4F08"/>
    <w:rsid w:val="00FC64C2"/>
    <w:rsid w:val="00FC6A1C"/>
    <w:rsid w:val="00FC79F3"/>
    <w:rsid w:val="00FC7B3F"/>
    <w:rsid w:val="00FD0415"/>
    <w:rsid w:val="00FD0A1A"/>
    <w:rsid w:val="00FD0BDE"/>
    <w:rsid w:val="00FD111B"/>
    <w:rsid w:val="00FD15A7"/>
    <w:rsid w:val="00FD1637"/>
    <w:rsid w:val="00FD41F5"/>
    <w:rsid w:val="00FD4460"/>
    <w:rsid w:val="00FD536F"/>
    <w:rsid w:val="00FD747F"/>
    <w:rsid w:val="00FE00B3"/>
    <w:rsid w:val="00FE016A"/>
    <w:rsid w:val="00FE0372"/>
    <w:rsid w:val="00FE04FA"/>
    <w:rsid w:val="00FE08A0"/>
    <w:rsid w:val="00FE24CF"/>
    <w:rsid w:val="00FE2717"/>
    <w:rsid w:val="00FE2789"/>
    <w:rsid w:val="00FE32EB"/>
    <w:rsid w:val="00FE46C1"/>
    <w:rsid w:val="00FE6C7D"/>
    <w:rsid w:val="00FE778D"/>
    <w:rsid w:val="00FF1079"/>
    <w:rsid w:val="00FF246C"/>
    <w:rsid w:val="00FF2E60"/>
    <w:rsid w:val="00FF5278"/>
    <w:rsid w:val="00FF55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F90EBA-0A52-48AF-9C18-A0F677FA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53FB8"/>
    <w:pPr>
      <w:spacing w:after="200" w:line="276" w:lineRule="auto"/>
    </w:pPr>
    <w:rPr>
      <w:sz w:val="22"/>
      <w:szCs w:val="22"/>
      <w:lang w:eastAsia="en-US"/>
    </w:rPr>
  </w:style>
  <w:style w:type="paragraph" w:styleId="Antrat2">
    <w:name w:val="heading 2"/>
    <w:basedOn w:val="prastasis"/>
    <w:next w:val="prastasis"/>
    <w:link w:val="Antrat2Diagrama"/>
    <w:uiPriority w:val="9"/>
    <w:qFormat/>
    <w:rsid w:val="004F2EB2"/>
    <w:pPr>
      <w:keepNext/>
      <w:spacing w:before="240" w:after="60"/>
      <w:outlineLvl w:val="1"/>
    </w:pPr>
    <w:rPr>
      <w:rFonts w:ascii="Cambria" w:eastAsia="Times New Roman"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unhideWhenUsed/>
    <w:rsid w:val="004934A6"/>
    <w:rPr>
      <w:sz w:val="16"/>
      <w:szCs w:val="16"/>
    </w:rPr>
  </w:style>
  <w:style w:type="paragraph" w:styleId="Komentarotekstas">
    <w:name w:val="annotation text"/>
    <w:basedOn w:val="prastasis"/>
    <w:link w:val="KomentarotekstasDiagrama"/>
    <w:uiPriority w:val="99"/>
    <w:unhideWhenUsed/>
    <w:rsid w:val="004934A6"/>
    <w:rPr>
      <w:sz w:val="20"/>
      <w:szCs w:val="20"/>
    </w:rPr>
  </w:style>
  <w:style w:type="character" w:customStyle="1" w:styleId="KomentarotekstasDiagrama">
    <w:name w:val="Komentaro tekstas Diagrama"/>
    <w:link w:val="Komentarotekstas"/>
    <w:uiPriority w:val="99"/>
    <w:rsid w:val="004934A6"/>
    <w:rPr>
      <w:lang w:eastAsia="en-US"/>
    </w:rPr>
  </w:style>
  <w:style w:type="paragraph" w:styleId="Komentarotema">
    <w:name w:val="annotation subject"/>
    <w:basedOn w:val="Komentarotekstas"/>
    <w:next w:val="Komentarotekstas"/>
    <w:link w:val="KomentarotemaDiagrama"/>
    <w:uiPriority w:val="99"/>
    <w:semiHidden/>
    <w:unhideWhenUsed/>
    <w:rsid w:val="004934A6"/>
    <w:rPr>
      <w:b/>
      <w:bCs/>
    </w:rPr>
  </w:style>
  <w:style w:type="character" w:customStyle="1" w:styleId="KomentarotemaDiagrama">
    <w:name w:val="Komentaro tema Diagrama"/>
    <w:link w:val="Komentarotema"/>
    <w:uiPriority w:val="99"/>
    <w:semiHidden/>
    <w:rsid w:val="004934A6"/>
    <w:rPr>
      <w:b/>
      <w:bCs/>
      <w:lang w:eastAsia="en-US"/>
    </w:rPr>
  </w:style>
  <w:style w:type="paragraph" w:styleId="Debesliotekstas">
    <w:name w:val="Balloon Text"/>
    <w:basedOn w:val="prastasis"/>
    <w:link w:val="DebesliotekstasDiagrama"/>
    <w:uiPriority w:val="99"/>
    <w:semiHidden/>
    <w:unhideWhenUsed/>
    <w:rsid w:val="004934A6"/>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rsid w:val="004934A6"/>
    <w:rPr>
      <w:rFonts w:ascii="Tahoma" w:hAnsi="Tahoma" w:cs="Tahoma"/>
      <w:sz w:val="16"/>
      <w:szCs w:val="16"/>
      <w:lang w:eastAsia="en-US"/>
    </w:rPr>
  </w:style>
  <w:style w:type="character" w:customStyle="1" w:styleId="Antrat2Diagrama">
    <w:name w:val="Antraštė 2 Diagrama"/>
    <w:link w:val="Antrat2"/>
    <w:uiPriority w:val="9"/>
    <w:rsid w:val="004F2EB2"/>
    <w:rPr>
      <w:rFonts w:ascii="Cambria" w:eastAsia="Times New Roman" w:hAnsi="Cambria" w:cs="Times New Roman"/>
      <w:b/>
      <w:bCs/>
      <w:i/>
      <w:iCs/>
      <w:sz w:val="28"/>
      <w:szCs w:val="28"/>
      <w:lang w:eastAsia="en-US"/>
    </w:rPr>
  </w:style>
  <w:style w:type="paragraph" w:customStyle="1" w:styleId="Point1">
    <w:name w:val="Point 1"/>
    <w:basedOn w:val="prastasis"/>
    <w:rsid w:val="00162EC3"/>
    <w:pPr>
      <w:spacing w:before="120" w:after="120" w:line="240" w:lineRule="auto"/>
      <w:ind w:left="1418" w:hanging="567"/>
      <w:jc w:val="both"/>
    </w:pPr>
    <w:rPr>
      <w:rFonts w:ascii="Times New Roman" w:eastAsia="Times New Roman" w:hAnsi="Times New Roman"/>
      <w:sz w:val="24"/>
      <w:szCs w:val="24"/>
      <w:lang w:val="af-ZA" w:eastAsia="lt-LT"/>
    </w:rPr>
  </w:style>
  <w:style w:type="paragraph" w:customStyle="1" w:styleId="Hyperlink1">
    <w:name w:val="Hyperlink1"/>
    <w:rsid w:val="008A0198"/>
    <w:pPr>
      <w:autoSpaceDE w:val="0"/>
      <w:autoSpaceDN w:val="0"/>
      <w:adjustRightInd w:val="0"/>
      <w:ind w:firstLine="312"/>
      <w:jc w:val="both"/>
    </w:pPr>
    <w:rPr>
      <w:rFonts w:ascii="TimesLT" w:eastAsia="Times New Roman" w:hAnsi="TimesLT"/>
      <w:lang w:val="en-US" w:eastAsia="en-US"/>
    </w:rPr>
  </w:style>
  <w:style w:type="paragraph" w:styleId="Pagrindinistekstas">
    <w:name w:val="Body Text"/>
    <w:basedOn w:val="prastasis"/>
    <w:link w:val="PagrindinistekstasDiagrama"/>
    <w:uiPriority w:val="99"/>
    <w:unhideWhenUsed/>
    <w:rsid w:val="007D042D"/>
    <w:pPr>
      <w:spacing w:after="120"/>
    </w:pPr>
  </w:style>
  <w:style w:type="character" w:customStyle="1" w:styleId="PagrindinistekstasDiagrama">
    <w:name w:val="Pagrindinis tekstas Diagrama"/>
    <w:link w:val="Pagrindinistekstas"/>
    <w:uiPriority w:val="99"/>
    <w:rsid w:val="007D042D"/>
    <w:rPr>
      <w:sz w:val="22"/>
      <w:szCs w:val="22"/>
      <w:lang w:eastAsia="en-US"/>
    </w:rPr>
  </w:style>
  <w:style w:type="paragraph" w:styleId="Pagrindiniotekstotrauka2">
    <w:name w:val="Body Text Indent 2"/>
    <w:basedOn w:val="prastasis"/>
    <w:link w:val="Pagrindiniotekstotrauka2Diagrama"/>
    <w:uiPriority w:val="99"/>
    <w:semiHidden/>
    <w:unhideWhenUsed/>
    <w:rsid w:val="006D5588"/>
    <w:pPr>
      <w:spacing w:after="120" w:line="480" w:lineRule="auto"/>
      <w:ind w:left="283"/>
    </w:pPr>
  </w:style>
  <w:style w:type="character" w:customStyle="1" w:styleId="Pagrindiniotekstotrauka2Diagrama">
    <w:name w:val="Pagrindinio teksto įtrauka 2 Diagrama"/>
    <w:link w:val="Pagrindiniotekstotrauka2"/>
    <w:uiPriority w:val="99"/>
    <w:semiHidden/>
    <w:rsid w:val="006D5588"/>
    <w:rPr>
      <w:sz w:val="22"/>
      <w:szCs w:val="22"/>
      <w:lang w:eastAsia="en-US"/>
    </w:rPr>
  </w:style>
  <w:style w:type="paragraph" w:styleId="Pagrindiniotekstotrauka">
    <w:name w:val="Body Text Indent"/>
    <w:basedOn w:val="prastasis"/>
    <w:link w:val="PagrindiniotekstotraukaDiagrama"/>
    <w:uiPriority w:val="99"/>
    <w:unhideWhenUsed/>
    <w:rsid w:val="00254D3D"/>
    <w:pPr>
      <w:spacing w:after="120"/>
      <w:ind w:left="283"/>
    </w:pPr>
  </w:style>
  <w:style w:type="character" w:customStyle="1" w:styleId="PagrindiniotekstotraukaDiagrama">
    <w:name w:val="Pagrindinio teksto įtrauka Diagrama"/>
    <w:link w:val="Pagrindiniotekstotrauka"/>
    <w:uiPriority w:val="99"/>
    <w:rsid w:val="00254D3D"/>
    <w:rPr>
      <w:sz w:val="22"/>
      <w:szCs w:val="22"/>
      <w:lang w:eastAsia="en-US"/>
    </w:rPr>
  </w:style>
  <w:style w:type="paragraph" w:styleId="Pagrindinistekstas2">
    <w:name w:val="Body Text 2"/>
    <w:basedOn w:val="prastasis"/>
    <w:link w:val="Pagrindinistekstas2Diagrama"/>
    <w:rsid w:val="00254D3D"/>
    <w:pPr>
      <w:spacing w:after="120" w:line="480" w:lineRule="auto"/>
    </w:pPr>
    <w:rPr>
      <w:rFonts w:ascii="Times New Roman" w:eastAsia="Times New Roman" w:hAnsi="Times New Roman"/>
      <w:sz w:val="24"/>
      <w:szCs w:val="24"/>
    </w:rPr>
  </w:style>
  <w:style w:type="character" w:customStyle="1" w:styleId="Pagrindinistekstas2Diagrama">
    <w:name w:val="Pagrindinis tekstas 2 Diagrama"/>
    <w:link w:val="Pagrindinistekstas2"/>
    <w:rsid w:val="00254D3D"/>
    <w:rPr>
      <w:rFonts w:ascii="Times New Roman" w:eastAsia="Times New Roman" w:hAnsi="Times New Roman"/>
      <w:sz w:val="24"/>
      <w:szCs w:val="24"/>
      <w:lang w:eastAsia="en-US"/>
    </w:rPr>
  </w:style>
  <w:style w:type="paragraph" w:styleId="Antrats">
    <w:name w:val="header"/>
    <w:aliases w:val="En-tête-1,En-tête-2,hd,Header 2"/>
    <w:basedOn w:val="prastasis"/>
    <w:link w:val="AntratsDiagrama"/>
    <w:unhideWhenUsed/>
    <w:rsid w:val="0034792A"/>
    <w:pPr>
      <w:tabs>
        <w:tab w:val="center" w:pos="4819"/>
        <w:tab w:val="right" w:pos="9638"/>
      </w:tabs>
    </w:pPr>
  </w:style>
  <w:style w:type="character" w:customStyle="1" w:styleId="AntratsDiagrama">
    <w:name w:val="Antraštės Diagrama"/>
    <w:aliases w:val="En-tête-1 Diagrama,En-tête-2 Diagrama,hd Diagrama,Header 2 Diagrama"/>
    <w:link w:val="Antrats"/>
    <w:rsid w:val="0034792A"/>
    <w:rPr>
      <w:sz w:val="22"/>
      <w:szCs w:val="22"/>
      <w:lang w:eastAsia="en-US"/>
    </w:rPr>
  </w:style>
  <w:style w:type="paragraph" w:styleId="Porat">
    <w:name w:val="footer"/>
    <w:basedOn w:val="prastasis"/>
    <w:link w:val="PoratDiagrama"/>
    <w:uiPriority w:val="99"/>
    <w:unhideWhenUsed/>
    <w:rsid w:val="0034792A"/>
    <w:pPr>
      <w:tabs>
        <w:tab w:val="center" w:pos="4819"/>
        <w:tab w:val="right" w:pos="9638"/>
      </w:tabs>
    </w:pPr>
  </w:style>
  <w:style w:type="character" w:customStyle="1" w:styleId="PoratDiagrama">
    <w:name w:val="Poraštė Diagrama"/>
    <w:link w:val="Porat"/>
    <w:uiPriority w:val="99"/>
    <w:rsid w:val="0034792A"/>
    <w:rPr>
      <w:sz w:val="22"/>
      <w:szCs w:val="22"/>
      <w:lang w:eastAsia="en-US"/>
    </w:rPr>
  </w:style>
  <w:style w:type="table" w:styleId="Lentelstinklelis">
    <w:name w:val="Table Grid"/>
    <w:basedOn w:val="prastojilentel"/>
    <w:uiPriority w:val="59"/>
    <w:rsid w:val="002C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026AE3"/>
    <w:rPr>
      <w:color w:val="0000FF"/>
      <w:u w:val="single"/>
    </w:rPr>
  </w:style>
  <w:style w:type="paragraph" w:styleId="Sraopastraipa">
    <w:name w:val="List Paragraph"/>
    <w:basedOn w:val="prastasis"/>
    <w:uiPriority w:val="34"/>
    <w:qFormat/>
    <w:rsid w:val="00DA078F"/>
    <w:pPr>
      <w:spacing w:after="0" w:line="240" w:lineRule="auto"/>
      <w:ind w:left="720"/>
      <w:contextualSpacing/>
    </w:pPr>
    <w:rPr>
      <w:rFonts w:ascii="Times New Roman" w:eastAsia="Times New Roman" w:hAnsi="Times New Roman"/>
      <w:sz w:val="24"/>
      <w:szCs w:val="24"/>
      <w:lang w:eastAsia="lt-LT"/>
    </w:rPr>
  </w:style>
  <w:style w:type="paragraph" w:styleId="Pataisymai">
    <w:name w:val="Revision"/>
    <w:hidden/>
    <w:uiPriority w:val="99"/>
    <w:semiHidden/>
    <w:rsid w:val="003B2125"/>
    <w:rPr>
      <w:sz w:val="22"/>
      <w:szCs w:val="22"/>
      <w:lang w:eastAsia="en-US"/>
    </w:rPr>
  </w:style>
  <w:style w:type="character" w:customStyle="1" w:styleId="FontStyle23">
    <w:name w:val="Font Style23"/>
    <w:rsid w:val="00FC1A87"/>
    <w:rPr>
      <w:rFonts w:ascii="Times New Roman" w:hAnsi="Times New Roman" w:cs="Times New Roman"/>
      <w:sz w:val="22"/>
      <w:szCs w:val="22"/>
    </w:rPr>
  </w:style>
  <w:style w:type="paragraph" w:styleId="prastasiniatinklio">
    <w:name w:val="Normal (Web)"/>
    <w:basedOn w:val="prastasis"/>
    <w:uiPriority w:val="99"/>
    <w:semiHidden/>
    <w:unhideWhenUsed/>
    <w:rsid w:val="0081249C"/>
    <w:pPr>
      <w:spacing w:after="0" w:line="240" w:lineRule="auto"/>
    </w:pPr>
    <w:rPr>
      <w:rFonts w:ascii="Times New Roman" w:hAnsi="Times New Roman"/>
      <w:sz w:val="24"/>
      <w:szCs w:val="24"/>
      <w:lang w:eastAsia="lt-LT"/>
    </w:rPr>
  </w:style>
  <w:style w:type="character" w:styleId="Grietas">
    <w:name w:val="Strong"/>
    <w:uiPriority w:val="22"/>
    <w:qFormat/>
    <w:rsid w:val="0081249C"/>
    <w:rPr>
      <w:b/>
      <w:bCs/>
    </w:rPr>
  </w:style>
  <w:style w:type="character" w:styleId="Emfaz">
    <w:name w:val="Emphasis"/>
    <w:uiPriority w:val="20"/>
    <w:qFormat/>
    <w:rsid w:val="00812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1484">
      <w:bodyDiv w:val="1"/>
      <w:marLeft w:val="0"/>
      <w:marRight w:val="0"/>
      <w:marTop w:val="0"/>
      <w:marBottom w:val="0"/>
      <w:divBdr>
        <w:top w:val="none" w:sz="0" w:space="0" w:color="auto"/>
        <w:left w:val="none" w:sz="0" w:space="0" w:color="auto"/>
        <w:bottom w:val="none" w:sz="0" w:space="0" w:color="auto"/>
        <w:right w:val="none" w:sz="0" w:space="0" w:color="auto"/>
      </w:divBdr>
    </w:div>
    <w:div w:id="80570612">
      <w:bodyDiv w:val="1"/>
      <w:marLeft w:val="0"/>
      <w:marRight w:val="0"/>
      <w:marTop w:val="0"/>
      <w:marBottom w:val="0"/>
      <w:divBdr>
        <w:top w:val="none" w:sz="0" w:space="0" w:color="auto"/>
        <w:left w:val="none" w:sz="0" w:space="0" w:color="auto"/>
        <w:bottom w:val="none" w:sz="0" w:space="0" w:color="auto"/>
        <w:right w:val="none" w:sz="0" w:space="0" w:color="auto"/>
      </w:divBdr>
    </w:div>
    <w:div w:id="140539388">
      <w:bodyDiv w:val="1"/>
      <w:marLeft w:val="0"/>
      <w:marRight w:val="0"/>
      <w:marTop w:val="0"/>
      <w:marBottom w:val="0"/>
      <w:divBdr>
        <w:top w:val="none" w:sz="0" w:space="0" w:color="auto"/>
        <w:left w:val="none" w:sz="0" w:space="0" w:color="auto"/>
        <w:bottom w:val="none" w:sz="0" w:space="0" w:color="auto"/>
        <w:right w:val="none" w:sz="0" w:space="0" w:color="auto"/>
      </w:divBdr>
    </w:div>
    <w:div w:id="313142183">
      <w:bodyDiv w:val="1"/>
      <w:marLeft w:val="0"/>
      <w:marRight w:val="0"/>
      <w:marTop w:val="0"/>
      <w:marBottom w:val="0"/>
      <w:divBdr>
        <w:top w:val="none" w:sz="0" w:space="0" w:color="auto"/>
        <w:left w:val="none" w:sz="0" w:space="0" w:color="auto"/>
        <w:bottom w:val="none" w:sz="0" w:space="0" w:color="auto"/>
        <w:right w:val="none" w:sz="0" w:space="0" w:color="auto"/>
      </w:divBdr>
    </w:div>
    <w:div w:id="334917587">
      <w:bodyDiv w:val="1"/>
      <w:marLeft w:val="0"/>
      <w:marRight w:val="0"/>
      <w:marTop w:val="0"/>
      <w:marBottom w:val="0"/>
      <w:divBdr>
        <w:top w:val="none" w:sz="0" w:space="0" w:color="auto"/>
        <w:left w:val="none" w:sz="0" w:space="0" w:color="auto"/>
        <w:bottom w:val="none" w:sz="0" w:space="0" w:color="auto"/>
        <w:right w:val="none" w:sz="0" w:space="0" w:color="auto"/>
      </w:divBdr>
    </w:div>
    <w:div w:id="432242304">
      <w:bodyDiv w:val="1"/>
      <w:marLeft w:val="0"/>
      <w:marRight w:val="0"/>
      <w:marTop w:val="0"/>
      <w:marBottom w:val="0"/>
      <w:divBdr>
        <w:top w:val="none" w:sz="0" w:space="0" w:color="auto"/>
        <w:left w:val="none" w:sz="0" w:space="0" w:color="auto"/>
        <w:bottom w:val="none" w:sz="0" w:space="0" w:color="auto"/>
        <w:right w:val="none" w:sz="0" w:space="0" w:color="auto"/>
      </w:divBdr>
    </w:div>
    <w:div w:id="441152607">
      <w:bodyDiv w:val="1"/>
      <w:marLeft w:val="0"/>
      <w:marRight w:val="0"/>
      <w:marTop w:val="0"/>
      <w:marBottom w:val="0"/>
      <w:divBdr>
        <w:top w:val="none" w:sz="0" w:space="0" w:color="auto"/>
        <w:left w:val="none" w:sz="0" w:space="0" w:color="auto"/>
        <w:bottom w:val="none" w:sz="0" w:space="0" w:color="auto"/>
        <w:right w:val="none" w:sz="0" w:space="0" w:color="auto"/>
      </w:divBdr>
    </w:div>
    <w:div w:id="453445723">
      <w:bodyDiv w:val="1"/>
      <w:marLeft w:val="0"/>
      <w:marRight w:val="0"/>
      <w:marTop w:val="0"/>
      <w:marBottom w:val="0"/>
      <w:divBdr>
        <w:top w:val="none" w:sz="0" w:space="0" w:color="auto"/>
        <w:left w:val="none" w:sz="0" w:space="0" w:color="auto"/>
        <w:bottom w:val="none" w:sz="0" w:space="0" w:color="auto"/>
        <w:right w:val="none" w:sz="0" w:space="0" w:color="auto"/>
      </w:divBdr>
    </w:div>
    <w:div w:id="582490625">
      <w:bodyDiv w:val="1"/>
      <w:marLeft w:val="0"/>
      <w:marRight w:val="0"/>
      <w:marTop w:val="0"/>
      <w:marBottom w:val="0"/>
      <w:divBdr>
        <w:top w:val="none" w:sz="0" w:space="0" w:color="auto"/>
        <w:left w:val="none" w:sz="0" w:space="0" w:color="auto"/>
        <w:bottom w:val="none" w:sz="0" w:space="0" w:color="auto"/>
        <w:right w:val="none" w:sz="0" w:space="0" w:color="auto"/>
      </w:divBdr>
    </w:div>
    <w:div w:id="667362623">
      <w:bodyDiv w:val="1"/>
      <w:marLeft w:val="0"/>
      <w:marRight w:val="0"/>
      <w:marTop w:val="0"/>
      <w:marBottom w:val="0"/>
      <w:divBdr>
        <w:top w:val="none" w:sz="0" w:space="0" w:color="auto"/>
        <w:left w:val="none" w:sz="0" w:space="0" w:color="auto"/>
        <w:bottom w:val="none" w:sz="0" w:space="0" w:color="auto"/>
        <w:right w:val="none" w:sz="0" w:space="0" w:color="auto"/>
      </w:divBdr>
    </w:div>
    <w:div w:id="757557279">
      <w:bodyDiv w:val="1"/>
      <w:marLeft w:val="0"/>
      <w:marRight w:val="0"/>
      <w:marTop w:val="0"/>
      <w:marBottom w:val="0"/>
      <w:divBdr>
        <w:top w:val="none" w:sz="0" w:space="0" w:color="auto"/>
        <w:left w:val="none" w:sz="0" w:space="0" w:color="auto"/>
        <w:bottom w:val="none" w:sz="0" w:space="0" w:color="auto"/>
        <w:right w:val="none" w:sz="0" w:space="0" w:color="auto"/>
      </w:divBdr>
    </w:div>
    <w:div w:id="950554272">
      <w:bodyDiv w:val="1"/>
      <w:marLeft w:val="0"/>
      <w:marRight w:val="0"/>
      <w:marTop w:val="0"/>
      <w:marBottom w:val="0"/>
      <w:divBdr>
        <w:top w:val="none" w:sz="0" w:space="0" w:color="auto"/>
        <w:left w:val="none" w:sz="0" w:space="0" w:color="auto"/>
        <w:bottom w:val="none" w:sz="0" w:space="0" w:color="auto"/>
        <w:right w:val="none" w:sz="0" w:space="0" w:color="auto"/>
      </w:divBdr>
    </w:div>
    <w:div w:id="1095054619">
      <w:bodyDiv w:val="1"/>
      <w:marLeft w:val="0"/>
      <w:marRight w:val="0"/>
      <w:marTop w:val="0"/>
      <w:marBottom w:val="0"/>
      <w:divBdr>
        <w:top w:val="none" w:sz="0" w:space="0" w:color="auto"/>
        <w:left w:val="none" w:sz="0" w:space="0" w:color="auto"/>
        <w:bottom w:val="none" w:sz="0" w:space="0" w:color="auto"/>
        <w:right w:val="none" w:sz="0" w:space="0" w:color="auto"/>
      </w:divBdr>
    </w:div>
    <w:div w:id="1321615139">
      <w:bodyDiv w:val="1"/>
      <w:marLeft w:val="0"/>
      <w:marRight w:val="0"/>
      <w:marTop w:val="0"/>
      <w:marBottom w:val="0"/>
      <w:divBdr>
        <w:top w:val="none" w:sz="0" w:space="0" w:color="auto"/>
        <w:left w:val="none" w:sz="0" w:space="0" w:color="auto"/>
        <w:bottom w:val="none" w:sz="0" w:space="0" w:color="auto"/>
        <w:right w:val="none" w:sz="0" w:space="0" w:color="auto"/>
      </w:divBdr>
    </w:div>
    <w:div w:id="1327827029">
      <w:bodyDiv w:val="1"/>
      <w:marLeft w:val="0"/>
      <w:marRight w:val="0"/>
      <w:marTop w:val="0"/>
      <w:marBottom w:val="0"/>
      <w:divBdr>
        <w:top w:val="none" w:sz="0" w:space="0" w:color="auto"/>
        <w:left w:val="none" w:sz="0" w:space="0" w:color="auto"/>
        <w:bottom w:val="none" w:sz="0" w:space="0" w:color="auto"/>
        <w:right w:val="none" w:sz="0" w:space="0" w:color="auto"/>
      </w:divBdr>
    </w:div>
    <w:div w:id="1403064261">
      <w:bodyDiv w:val="1"/>
      <w:marLeft w:val="0"/>
      <w:marRight w:val="0"/>
      <w:marTop w:val="0"/>
      <w:marBottom w:val="0"/>
      <w:divBdr>
        <w:top w:val="none" w:sz="0" w:space="0" w:color="auto"/>
        <w:left w:val="none" w:sz="0" w:space="0" w:color="auto"/>
        <w:bottom w:val="none" w:sz="0" w:space="0" w:color="auto"/>
        <w:right w:val="none" w:sz="0" w:space="0" w:color="auto"/>
      </w:divBdr>
    </w:div>
    <w:div w:id="1613585777">
      <w:bodyDiv w:val="1"/>
      <w:marLeft w:val="0"/>
      <w:marRight w:val="0"/>
      <w:marTop w:val="0"/>
      <w:marBottom w:val="0"/>
      <w:divBdr>
        <w:top w:val="none" w:sz="0" w:space="0" w:color="auto"/>
        <w:left w:val="none" w:sz="0" w:space="0" w:color="auto"/>
        <w:bottom w:val="none" w:sz="0" w:space="0" w:color="auto"/>
        <w:right w:val="none" w:sz="0" w:space="0" w:color="auto"/>
      </w:divBdr>
    </w:div>
    <w:div w:id="1631596585">
      <w:bodyDiv w:val="1"/>
      <w:marLeft w:val="0"/>
      <w:marRight w:val="0"/>
      <w:marTop w:val="0"/>
      <w:marBottom w:val="0"/>
      <w:divBdr>
        <w:top w:val="none" w:sz="0" w:space="0" w:color="auto"/>
        <w:left w:val="none" w:sz="0" w:space="0" w:color="auto"/>
        <w:bottom w:val="none" w:sz="0" w:space="0" w:color="auto"/>
        <w:right w:val="none" w:sz="0" w:space="0" w:color="auto"/>
      </w:divBdr>
    </w:div>
    <w:div w:id="1697659298">
      <w:bodyDiv w:val="1"/>
      <w:marLeft w:val="0"/>
      <w:marRight w:val="0"/>
      <w:marTop w:val="0"/>
      <w:marBottom w:val="0"/>
      <w:divBdr>
        <w:top w:val="none" w:sz="0" w:space="0" w:color="auto"/>
        <w:left w:val="none" w:sz="0" w:space="0" w:color="auto"/>
        <w:bottom w:val="none" w:sz="0" w:space="0" w:color="auto"/>
        <w:right w:val="none" w:sz="0" w:space="0" w:color="auto"/>
      </w:divBdr>
    </w:div>
    <w:div w:id="1701858263">
      <w:bodyDiv w:val="1"/>
      <w:marLeft w:val="0"/>
      <w:marRight w:val="0"/>
      <w:marTop w:val="0"/>
      <w:marBottom w:val="0"/>
      <w:divBdr>
        <w:top w:val="none" w:sz="0" w:space="0" w:color="auto"/>
        <w:left w:val="none" w:sz="0" w:space="0" w:color="auto"/>
        <w:bottom w:val="none" w:sz="0" w:space="0" w:color="auto"/>
        <w:right w:val="none" w:sz="0" w:space="0" w:color="auto"/>
      </w:divBdr>
    </w:div>
    <w:div w:id="1812596031">
      <w:bodyDiv w:val="1"/>
      <w:marLeft w:val="0"/>
      <w:marRight w:val="0"/>
      <w:marTop w:val="0"/>
      <w:marBottom w:val="0"/>
      <w:divBdr>
        <w:top w:val="none" w:sz="0" w:space="0" w:color="auto"/>
        <w:left w:val="none" w:sz="0" w:space="0" w:color="auto"/>
        <w:bottom w:val="none" w:sz="0" w:space="0" w:color="auto"/>
        <w:right w:val="none" w:sz="0" w:space="0" w:color="auto"/>
      </w:divBdr>
    </w:div>
    <w:div w:id="1935278951">
      <w:bodyDiv w:val="1"/>
      <w:marLeft w:val="0"/>
      <w:marRight w:val="0"/>
      <w:marTop w:val="0"/>
      <w:marBottom w:val="0"/>
      <w:divBdr>
        <w:top w:val="none" w:sz="0" w:space="0" w:color="auto"/>
        <w:left w:val="none" w:sz="0" w:space="0" w:color="auto"/>
        <w:bottom w:val="none" w:sz="0" w:space="0" w:color="auto"/>
        <w:right w:val="none" w:sz="0" w:space="0" w:color="auto"/>
      </w:divBdr>
    </w:div>
    <w:div w:id="1936135759">
      <w:bodyDiv w:val="1"/>
      <w:marLeft w:val="0"/>
      <w:marRight w:val="0"/>
      <w:marTop w:val="0"/>
      <w:marBottom w:val="0"/>
      <w:divBdr>
        <w:top w:val="none" w:sz="0" w:space="0" w:color="auto"/>
        <w:left w:val="none" w:sz="0" w:space="0" w:color="auto"/>
        <w:bottom w:val="none" w:sz="0" w:space="0" w:color="auto"/>
        <w:right w:val="none" w:sz="0" w:space="0" w:color="auto"/>
      </w:divBdr>
    </w:div>
    <w:div w:id="1936479696">
      <w:bodyDiv w:val="1"/>
      <w:marLeft w:val="0"/>
      <w:marRight w:val="0"/>
      <w:marTop w:val="0"/>
      <w:marBottom w:val="0"/>
      <w:divBdr>
        <w:top w:val="none" w:sz="0" w:space="0" w:color="auto"/>
        <w:left w:val="none" w:sz="0" w:space="0" w:color="auto"/>
        <w:bottom w:val="none" w:sz="0" w:space="0" w:color="auto"/>
        <w:right w:val="none" w:sz="0" w:space="0" w:color="auto"/>
      </w:divBdr>
    </w:div>
    <w:div w:id="1939368667">
      <w:bodyDiv w:val="1"/>
      <w:marLeft w:val="0"/>
      <w:marRight w:val="0"/>
      <w:marTop w:val="0"/>
      <w:marBottom w:val="0"/>
      <w:divBdr>
        <w:top w:val="none" w:sz="0" w:space="0" w:color="auto"/>
        <w:left w:val="none" w:sz="0" w:space="0" w:color="auto"/>
        <w:bottom w:val="none" w:sz="0" w:space="0" w:color="auto"/>
        <w:right w:val="none" w:sz="0" w:space="0" w:color="auto"/>
      </w:divBdr>
    </w:div>
    <w:div w:id="2028407997">
      <w:bodyDiv w:val="1"/>
      <w:marLeft w:val="0"/>
      <w:marRight w:val="0"/>
      <w:marTop w:val="0"/>
      <w:marBottom w:val="0"/>
      <w:divBdr>
        <w:top w:val="none" w:sz="0" w:space="0" w:color="auto"/>
        <w:left w:val="none" w:sz="0" w:space="0" w:color="auto"/>
        <w:bottom w:val="none" w:sz="0" w:space="0" w:color="auto"/>
        <w:right w:val="none" w:sz="0" w:space="0" w:color="auto"/>
      </w:divBdr>
    </w:div>
    <w:div w:id="2047753160">
      <w:bodyDiv w:val="1"/>
      <w:marLeft w:val="0"/>
      <w:marRight w:val="0"/>
      <w:marTop w:val="0"/>
      <w:marBottom w:val="0"/>
      <w:divBdr>
        <w:top w:val="none" w:sz="0" w:space="0" w:color="auto"/>
        <w:left w:val="none" w:sz="0" w:space="0" w:color="auto"/>
        <w:bottom w:val="none" w:sz="0" w:space="0" w:color="auto"/>
        <w:right w:val="none" w:sz="0" w:space="0" w:color="auto"/>
      </w:divBdr>
    </w:div>
    <w:div w:id="2063674103">
      <w:bodyDiv w:val="1"/>
      <w:marLeft w:val="0"/>
      <w:marRight w:val="0"/>
      <w:marTop w:val="0"/>
      <w:marBottom w:val="0"/>
      <w:divBdr>
        <w:top w:val="none" w:sz="0" w:space="0" w:color="auto"/>
        <w:left w:val="none" w:sz="0" w:space="0" w:color="auto"/>
        <w:bottom w:val="none" w:sz="0" w:space="0" w:color="auto"/>
        <w:right w:val="none" w:sz="0" w:space="0" w:color="auto"/>
      </w:divBdr>
    </w:div>
    <w:div w:id="20857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uliukevicius@siauli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saskaita.eu" TargetMode="External"/><Relationship Id="rId4" Type="http://schemas.openxmlformats.org/officeDocument/2006/relationships/settings" Target="settings.xml"/><Relationship Id="rId9" Type="http://schemas.openxmlformats.org/officeDocument/2006/relationships/hyperlink" Target="mailto:bilietuapskaita@bustur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1C08C-6EB2-44BC-9505-08CECF3F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11671</Words>
  <Characters>6653</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KVIETIMAS DALYVAUTI</vt:lpstr>
      <vt:lpstr>KVIETIMAS DALYVAUTI</vt:lpstr>
    </vt:vector>
  </TitlesOfParts>
  <Company>AB Lietuvos paštas</Company>
  <LinksUpToDate>false</LinksUpToDate>
  <CharactersWithSpaces>18288</CharactersWithSpaces>
  <SharedDoc>false</SharedDoc>
  <HLinks>
    <vt:vector size="24" baseType="variant">
      <vt:variant>
        <vt:i4>2490434</vt:i4>
      </vt:variant>
      <vt:variant>
        <vt:i4>9</vt:i4>
      </vt:variant>
      <vt:variant>
        <vt:i4>0</vt:i4>
      </vt:variant>
      <vt:variant>
        <vt:i4>5</vt:i4>
      </vt:variant>
      <vt:variant>
        <vt:lpwstr>mailto:L.Juozapaitiene@post.lt</vt:lpwstr>
      </vt:variant>
      <vt:variant>
        <vt:lpwstr/>
      </vt:variant>
      <vt:variant>
        <vt:i4>393246</vt:i4>
      </vt:variant>
      <vt:variant>
        <vt:i4>6</vt:i4>
      </vt:variant>
      <vt:variant>
        <vt:i4>0</vt:i4>
      </vt:variant>
      <vt:variant>
        <vt:i4>5</vt:i4>
      </vt:variant>
      <vt:variant>
        <vt:lpwstr>http://www.esaskaita.eu/</vt:lpwstr>
      </vt:variant>
      <vt:variant>
        <vt:lpwstr/>
      </vt:variant>
      <vt:variant>
        <vt:i4>2097218</vt:i4>
      </vt:variant>
      <vt:variant>
        <vt:i4>3</vt:i4>
      </vt:variant>
      <vt:variant>
        <vt:i4>0</vt:i4>
      </vt:variant>
      <vt:variant>
        <vt:i4>5</vt:i4>
      </vt:variant>
      <vt:variant>
        <vt:lpwstr>mailto:J.Juozapaitiene@post.lt</vt:lpwstr>
      </vt:variant>
      <vt:variant>
        <vt:lpwstr/>
      </vt:variant>
      <vt:variant>
        <vt:i4>2490434</vt:i4>
      </vt:variant>
      <vt:variant>
        <vt:i4>0</vt:i4>
      </vt:variant>
      <vt:variant>
        <vt:i4>0</vt:i4>
      </vt:variant>
      <vt:variant>
        <vt:i4>5</vt:i4>
      </vt:variant>
      <vt:variant>
        <vt:lpwstr>mailto:L.Juozapaitiene@post.lt\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KVIETIMAS DALYVAUTI</dc:title>
  <dc:creator>Giedrė Bužinskaitė</dc:creator>
  <cp:lastModifiedBy>Dijana Pauliukevičienė</cp:lastModifiedBy>
  <cp:revision>2</cp:revision>
  <cp:lastPrinted>2017-10-11T11:42:00Z</cp:lastPrinted>
  <dcterms:created xsi:type="dcterms:W3CDTF">2019-02-27T07:35:00Z</dcterms:created>
  <dcterms:modified xsi:type="dcterms:W3CDTF">2019-02-27T07:35:00Z</dcterms:modified>
</cp:coreProperties>
</file>